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8"/>
        <w:gridCol w:w="2892"/>
        <w:gridCol w:w="3801"/>
      </w:tblGrid>
      <w:tr>
        <w:trPr/>
        <w:tc>
          <w:tcPr>
            <w:tcW w:w="287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Геометрия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  <w:bookmarkStart w:id="3" w:name="block-2908444"/>
    </w:p>
    <w:p>
      <w:pPr>
        <w:pStyle w:val="Normal"/>
        <w:spacing w:lineRule="auto" w:line="264" w:before="0" w:after="0"/>
        <w:jc w:val="both"/>
        <w:rPr>
          <w:lang w:val="ru-RU"/>
        </w:rPr>
      </w:pPr>
      <w:bookmarkStart w:id="4" w:name="block-2908442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2908442"/>
      <w:bookmarkStart w:id="6" w:name="block-2908443"/>
      <w:bookmarkEnd w:id="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«ГЕОМЕТРИЯ»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_Toc124426249"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>
      <w:pPr>
        <w:pStyle w:val="Normal"/>
        <w:spacing w:before="0" w:after="0"/>
        <w:ind w:left="120" w:hanging="0"/>
        <w:rPr>
          <w:lang w:val="ru-RU"/>
        </w:rPr>
      </w:pPr>
      <w:bookmarkStart w:id="8" w:name="block-2908443"/>
      <w:bookmarkStart w:id="9" w:name="block-2908446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72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9"/>
        <w:gridCol w:w="4532"/>
        <w:gridCol w:w="1598"/>
        <w:gridCol w:w="1840"/>
        <w:gridCol w:w="1911"/>
        <w:gridCol w:w="2811"/>
      </w:tblGrid>
      <w:tr>
        <w:trPr>
          <w:trHeight w:val="144" w:hRule="atLeast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color w:val="000000"/>
              </w:rPr>
              <w:t>Измерение геометрических величин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color w:val="000000"/>
              </w:rPr>
              <w:t>Треугольники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color w:val="000000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color w:val="000000"/>
              </w:rPr>
              <w:t>Повторение, обобщение знаний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81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4669"/>
        <w:gridCol w:w="1531"/>
        <w:gridCol w:w="1842"/>
        <w:gridCol w:w="1909"/>
        <w:gridCol w:w="2824"/>
      </w:tblGrid>
      <w:tr>
        <w:trPr>
          <w:trHeight w:val="144" w:hRule="atLeast"/>
        </w:trPr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6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2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59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8"/>
        <w:gridCol w:w="4563"/>
        <w:gridCol w:w="1584"/>
        <w:gridCol w:w="1842"/>
        <w:gridCol w:w="1910"/>
        <w:gridCol w:w="2811"/>
      </w:tblGrid>
      <w:tr>
        <w:trPr>
          <w:trHeight w:val="144" w:hRule="atLeast"/>
        </w:trPr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6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1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на плоскости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rPr>
          <w:lang w:val="ru-RU"/>
        </w:rPr>
      </w:pPr>
      <w:r>
        <w:rPr/>
      </w:r>
      <w:bookmarkStart w:id="10" w:name="block-2908446"/>
      <w:bookmarkStart w:id="11" w:name="block-2908446"/>
      <w:bookmarkEnd w:id="11"/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6d158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6d15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5e2e" TargetMode="External"/><Relationship Id="rId4" Type="http://schemas.openxmlformats.org/officeDocument/2006/relationships/hyperlink" Target="https://m.edsoo.ru/7f415e2e" TargetMode="External"/><Relationship Id="rId5" Type="http://schemas.openxmlformats.org/officeDocument/2006/relationships/hyperlink" Target="https://m.edsoo.ru/7f415e2e" TargetMode="External"/><Relationship Id="rId6" Type="http://schemas.openxmlformats.org/officeDocument/2006/relationships/hyperlink" Target="https://m.edsoo.ru/7f415e2e" TargetMode="External"/><Relationship Id="rId7" Type="http://schemas.openxmlformats.org/officeDocument/2006/relationships/hyperlink" Target="https://m.edsoo.ru/7f415e2e" TargetMode="External"/><Relationship Id="rId8" Type="http://schemas.openxmlformats.org/officeDocument/2006/relationships/hyperlink" Target="https://m.edsoo.ru/7f417e18" TargetMode="External"/><Relationship Id="rId9" Type="http://schemas.openxmlformats.org/officeDocument/2006/relationships/hyperlink" Target="https://m.edsoo.ru/7f417e18" TargetMode="External"/><Relationship Id="rId10" Type="http://schemas.openxmlformats.org/officeDocument/2006/relationships/hyperlink" Target="https://m.edsoo.ru/7f417e18" TargetMode="External"/><Relationship Id="rId11" Type="http://schemas.openxmlformats.org/officeDocument/2006/relationships/hyperlink" Target="https://m.edsoo.ru/7f417e18" TargetMode="External"/><Relationship Id="rId12" Type="http://schemas.openxmlformats.org/officeDocument/2006/relationships/hyperlink" Target="https://m.edsoo.ru/7f417e18" TargetMode="External"/><Relationship Id="rId13" Type="http://schemas.openxmlformats.org/officeDocument/2006/relationships/hyperlink" Target="https://m.edsoo.ru/7f417e18" TargetMode="External"/><Relationship Id="rId14" Type="http://schemas.openxmlformats.org/officeDocument/2006/relationships/hyperlink" Target="https://m.edsoo.ru/7f41a12c" TargetMode="External"/><Relationship Id="rId15" Type="http://schemas.openxmlformats.org/officeDocument/2006/relationships/hyperlink" Target="https://m.edsoo.ru/7f41a12c" TargetMode="External"/><Relationship Id="rId16" Type="http://schemas.openxmlformats.org/officeDocument/2006/relationships/hyperlink" Target="https://m.edsoo.ru/7f41a12c" TargetMode="External"/><Relationship Id="rId17" Type="http://schemas.openxmlformats.org/officeDocument/2006/relationships/hyperlink" Target="https://m.edsoo.ru/7f41a12c" TargetMode="External"/><Relationship Id="rId18" Type="http://schemas.openxmlformats.org/officeDocument/2006/relationships/hyperlink" Target="https://m.edsoo.ru/7f41a12c" TargetMode="External"/><Relationship Id="rId19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LibreOffice/7.0.3.1$Windows_X86_64 LibreOffice_project/d7547858d014d4cf69878db179d326fc3483e082</Application>
  <Pages>14</Pages>
  <Words>2377</Words>
  <Characters>17963</Characters>
  <CharactersWithSpaces>20112</CharactersWithSpaces>
  <Paragraphs>285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2023-09-05T13:45:00Z</dcterms:created>
  <dc:creator/>
  <dc:description/>
  <dc:language>ru-RU</dc:language>
  <cp:lastModifiedBy/>
  <cp:lastPrinted>2023-09-09T11:30:00Z</cp:lastPrinted>
  <dcterms:modified xsi:type="dcterms:W3CDTF">2024-05-02T16:10:24Z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