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77"/>
        <w:gridCol w:w="2893"/>
        <w:gridCol w:w="3801"/>
      </w:tblGrid>
      <w:tr>
        <w:trPr/>
        <w:tc>
          <w:tcPr>
            <w:tcW w:w="2877"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3"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 xml:space="preserve">учебного </w:t>
      </w:r>
      <w:r>
        <w:rPr>
          <w:rFonts w:eastAsia="" w:cs="" w:ascii="Times New Roman" w:hAnsi="Times New Roman"/>
          <w:b/>
          <w:color w:val="000000"/>
          <w:kern w:val="0"/>
          <w:sz w:val="28"/>
          <w:szCs w:val="22"/>
          <w:lang w:val="ru-RU" w:eastAsia="en-US" w:bidi="ar-SA"/>
        </w:rPr>
        <w:t xml:space="preserve">предмета </w:t>
      </w:r>
      <w:r>
        <w:rPr>
          <w:rFonts w:ascii="Times New Roman" w:hAnsi="Times New Roman"/>
          <w:b/>
          <w:color w:val="000000"/>
          <w:sz w:val="28"/>
          <w:lang w:val="ru-RU"/>
        </w:rPr>
        <w:t xml:space="preserve">  «</w:t>
      </w:r>
      <w:r>
        <w:rPr>
          <w:rFonts w:eastAsia="" w:cs="" w:ascii="Times New Roman" w:hAnsi="Times New Roman"/>
          <w:b/>
          <w:color w:val="000000"/>
          <w:kern w:val="0"/>
          <w:sz w:val="28"/>
          <w:szCs w:val="22"/>
          <w:lang w:val="ru-RU" w:eastAsia="en-US" w:bidi="ar-SA"/>
        </w:rPr>
        <w:t>Физика</w:t>
      </w:r>
      <w:r>
        <w:rPr>
          <w:rFonts w:ascii="Times New Roman" w:hAnsi="Times New Roman"/>
          <w:b/>
          <w:color w:val="000000"/>
          <w:sz w:val="28"/>
          <w:lang w:val="ru-RU"/>
        </w:rPr>
        <w:t>»</w:t>
      </w:r>
    </w:p>
    <w:p>
      <w:pPr>
        <w:pStyle w:val="Normal"/>
        <w:spacing w:lineRule="auto" w:line="408" w:before="0" w:after="0"/>
        <w:ind w:hanging="0"/>
        <w:jc w:val="center"/>
        <w:rPr>
          <w:b w:val="false"/>
          <w:b w:val="false"/>
          <w:bCs w:val="false"/>
          <w:lang w:val="ru-RU"/>
        </w:rPr>
      </w:pPr>
      <w:r>
        <w:rPr>
          <w:rFonts w:ascii="Times New Roman" w:hAnsi="Times New Roman"/>
          <w:b w:val="false"/>
          <w:bCs w:val="false"/>
          <w:color w:val="000000"/>
          <w:sz w:val="28"/>
          <w:lang w:val="ru-RU"/>
        </w:rPr>
        <w:t xml:space="preserve">для обучающихся 7-9 классов </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0" w:name="758c7860-019e-4f63-872b-044256b5f058"/>
      <w:bookmarkEnd w:id="0"/>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hanging="0"/>
        <w:jc w:val="center"/>
        <w:rPr>
          <w:lang w:val="ru-RU"/>
        </w:rPr>
      </w:pPr>
      <w:r>
        <w:rPr>
          <w:lang w:val="ru-RU"/>
        </w:rPr>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auto" w:line="264" w:before="0" w:after="0"/>
        <w:ind w:left="120" w:hanging="0"/>
        <w:jc w:val="center"/>
        <w:rPr>
          <w:rFonts w:ascii="Times New Roman" w:hAnsi="Times New Roman"/>
          <w:b/>
          <w:b/>
          <w:color w:val="000000"/>
          <w:sz w:val="24"/>
          <w:szCs w:val="24"/>
          <w:lang w:val="ru-RU"/>
        </w:rPr>
      </w:pPr>
      <w:r>
        <w:rPr>
          <w:rFonts w:ascii="Times New Roman" w:hAnsi="Times New Roman"/>
          <w:b/>
          <w:color w:val="000000"/>
          <w:sz w:val="28"/>
          <w:szCs w:val="24"/>
          <w:lang w:val="ru-RU"/>
        </w:rPr>
        <w:t>​</w:t>
      </w:r>
      <w:bookmarkStart w:id="1" w:name="ea9f8b93-ec0a-46f1-b121-7d755706d3f8"/>
      <w:r>
        <w:rPr>
          <w:rFonts w:ascii="Times New Roman" w:hAnsi="Times New Roman"/>
          <w:b/>
          <w:color w:val="000000"/>
          <w:sz w:val="28"/>
          <w:szCs w:val="24"/>
          <w:lang w:val="ru-RU"/>
        </w:rPr>
        <w:t>село Успенское</w:t>
      </w:r>
      <w:bookmarkEnd w:id="1"/>
      <w:r>
        <w:rPr>
          <w:rFonts w:ascii="Times New Roman" w:hAnsi="Times New Roman"/>
          <w:b/>
          <w:color w:val="000000"/>
          <w:sz w:val="28"/>
          <w:szCs w:val="24"/>
          <w:lang w:val="ru-RU"/>
        </w:rPr>
        <w:t xml:space="preserve">‌ </w:t>
      </w:r>
      <w:bookmarkStart w:id="2" w:name="bc60fee5-3ea2-4a72-978d-d6513b1fb57a"/>
      <w:r>
        <w:rPr>
          <w:rFonts w:ascii="Times New Roman" w:hAnsi="Times New Roman"/>
          <w:b/>
          <w:color w:val="000000"/>
          <w:sz w:val="28"/>
          <w:szCs w:val="24"/>
          <w:lang w:val="ru-RU"/>
        </w:rPr>
        <w:t>2023 год</w:t>
      </w:r>
      <w:bookmarkEnd w:id="2"/>
      <w:r>
        <w:rPr>
          <w:rFonts w:ascii="Times New Roman" w:hAnsi="Times New Roman"/>
          <w:b/>
          <w:color w:val="000000"/>
          <w:sz w:val="28"/>
          <w:szCs w:val="24"/>
          <w:lang w:val="ru-RU"/>
        </w:rPr>
        <w:t>‌</w:t>
      </w:r>
      <w:bookmarkStart w:id="3" w:name="0ff8209f-a031-4e38-b2e9-77222347598e"/>
      <w:bookmarkStart w:id="4" w:name="faacd0a8-d455-4eb1-b068-cbe4889abc92"/>
      <w:bookmarkStart w:id="5" w:name="df49827c-e8f0-4c9a-abd2-415b465ab7b1"/>
      <w:bookmarkStart w:id="6" w:name="block-12092827"/>
    </w:p>
    <w:p>
      <w:pPr>
        <w:pStyle w:val="Normal"/>
        <w:spacing w:lineRule="exact" w:line="264" w:before="0" w:after="0"/>
        <w:ind w:hanging="0"/>
        <w:jc w:val="both"/>
        <w:rPr>
          <w:rFonts w:ascii="Times New Roman" w:hAnsi="Times New Roman"/>
          <w:b/>
          <w:b/>
          <w:i w:val="false"/>
          <w:i w:val="false"/>
          <w:color w:val="000000"/>
          <w:sz w:val="28"/>
        </w:rPr>
      </w:pPr>
      <w:bookmarkStart w:id="7" w:name="block-12092828"/>
      <w:bookmarkStart w:id="8" w:name="_Toc124426195"/>
      <w:bookmarkEnd w:id="6"/>
      <w:bookmarkEnd w:id="7"/>
      <w:bookmarkEnd w:id="8"/>
      <w:r>
        <w:rPr>
          <w:rFonts w:ascii="Times New Roman" w:hAnsi="Times New Roman"/>
          <w:b/>
          <w:i w:val="false"/>
          <w:color w:val="000000"/>
          <w:sz w:val="28"/>
        </w:rPr>
        <w:t xml:space="preserve">СОДЕРЖАНИЕ ОБУЧЕНИЯ </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7 КЛАСС</w:t>
      </w:r>
    </w:p>
    <w:p>
      <w:pPr>
        <w:pStyle w:val="Normal"/>
        <w:spacing w:lineRule="exact" w:line="264" w:before="0" w:after="0"/>
        <w:ind w:left="120" w:hanging="0"/>
        <w:jc w:val="both"/>
        <w:rPr/>
      </w:pPr>
      <w:r>
        <w:rPr/>
      </w:r>
    </w:p>
    <w:p>
      <w:pPr>
        <w:pStyle w:val="Normal"/>
        <w:spacing w:lineRule="exact" w:line="264" w:before="0" w:after="0"/>
        <w:ind w:firstLine="600"/>
        <w:jc w:val="both"/>
        <w:rPr>
          <w:rFonts w:ascii="Times New Roman" w:hAnsi="Times New Roman"/>
          <w:b/>
          <w:b/>
          <w:i w:val="false"/>
          <w:i w:val="false"/>
          <w:color w:val="000000"/>
          <w:sz w:val="28"/>
        </w:rPr>
      </w:pPr>
      <w:bookmarkStart w:id="9" w:name="_Toc124426200"/>
      <w:bookmarkEnd w:id="9"/>
      <w:r>
        <w:rPr>
          <w:rFonts w:ascii="Times New Roman" w:hAnsi="Times New Roman"/>
          <w:b/>
          <w:i w:val="false"/>
          <w:color w:val="000000"/>
          <w:sz w:val="28"/>
        </w:rPr>
        <w:t>Раздел 1. Физика и её роль в познании окружающего мира.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pStyle w:val="Normal"/>
        <w:numPr>
          <w:ilvl w:val="0"/>
          <w:numId w:val="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цены деления шкалы измерительного прибора.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расстояний.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объёма жидкости и твёрдого тела.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размеров малых тел.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pStyle w:val="Normal"/>
        <w:numPr>
          <w:ilvl w:val="0"/>
          <w:numId w:val="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2. Первоначальные сведения о строении вещества.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броуновского движения.</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диффузии. </w:t>
      </w:r>
    </w:p>
    <w:p>
      <w:pPr>
        <w:pStyle w:val="Normal"/>
        <w:numPr>
          <w:ilvl w:val="0"/>
          <w:numId w:val="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pStyle w:val="Normal"/>
        <w:numPr>
          <w:ilvl w:val="0"/>
          <w:numId w:val="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наблюдению теплового расширения газов. </w:t>
      </w:r>
    </w:p>
    <w:p>
      <w:pPr>
        <w:pStyle w:val="Normal"/>
        <w:numPr>
          <w:ilvl w:val="0"/>
          <w:numId w:val="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3. Движение и взаимодействие тел.</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механического движения тела. </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скорости прямолинейного движения.</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явления инерции. </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изменения скорости при взаимодействии тел. </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Сравнение масс по взаимодействию тел. </w:t>
      </w:r>
    </w:p>
    <w:p>
      <w:pPr>
        <w:pStyle w:val="Normal"/>
        <w:numPr>
          <w:ilvl w:val="0"/>
          <w:numId w:val="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Сложение сил, направленных по одной прямой.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pStyle w:val="Normal"/>
        <w:numPr>
          <w:ilvl w:val="0"/>
          <w:numId w:val="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pStyle w:val="Normal"/>
        <w:numPr>
          <w:ilvl w:val="0"/>
          <w:numId w:val="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плотности твёрдого тела. </w:t>
      </w:r>
    </w:p>
    <w:p>
      <w:pPr>
        <w:pStyle w:val="Normal"/>
        <w:numPr>
          <w:ilvl w:val="0"/>
          <w:numId w:val="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pStyle w:val="Normal"/>
        <w:numPr>
          <w:ilvl w:val="0"/>
          <w:numId w:val="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4. Давление твёрдых тел, жидкостей и газов.</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Зависимость давления газа от температуры.</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Передача давления жидкостью и газом.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Сообщающиеся сосуды.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Гидравлический пресс.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Проявление действия атмосферного давления.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Равенство выталкивающей силы весу вытесненной жидкости. </w:t>
      </w:r>
    </w:p>
    <w:p>
      <w:pPr>
        <w:pStyle w:val="Normal"/>
        <w:numPr>
          <w:ilvl w:val="0"/>
          <w:numId w:val="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pStyle w:val="Normal"/>
        <w:numPr>
          <w:ilvl w:val="0"/>
          <w:numId w:val="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pStyle w:val="Normal"/>
        <w:numPr>
          <w:ilvl w:val="0"/>
          <w:numId w:val="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pStyle w:val="Normal"/>
        <w:numPr>
          <w:ilvl w:val="0"/>
          <w:numId w:val="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pStyle w:val="Normal"/>
        <w:numPr>
          <w:ilvl w:val="0"/>
          <w:numId w:val="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5. Работа и мощность. Энергия.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Механическая работа. Мощность.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Примеры простых механизмов.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1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условий равновесия рычага.</w:t>
      </w:r>
    </w:p>
    <w:p>
      <w:pPr>
        <w:pStyle w:val="Normal"/>
        <w:numPr>
          <w:ilvl w:val="0"/>
          <w:numId w:val="1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КПД наклонной плоскости. </w:t>
      </w:r>
    </w:p>
    <w:p>
      <w:pPr>
        <w:pStyle w:val="Normal"/>
        <w:numPr>
          <w:ilvl w:val="0"/>
          <w:numId w:val="1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закона сохранения механической энергии.</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Влажность воздуха.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Энергия топлива. Удельная теплота сгорания.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Закон сохранения и превращения энергии в тепловых процессах. </w:t>
      </w:r>
    </w:p>
    <w:p>
      <w:pPr>
        <w:pStyle w:val="Normal"/>
        <w:spacing w:lineRule="exact" w:line="264" w:before="0" w:after="0"/>
        <w:ind w:firstLine="600"/>
        <w:jc w:val="both"/>
        <w:rPr/>
      </w:pPr>
      <w:r>
        <w:rPr>
          <w:rFonts w:ascii="Times New Roman" w:hAnsi="Times New Roman"/>
          <w:b/>
          <w:i/>
          <w:color w:val="000000"/>
          <w:sz w:val="28"/>
        </w:rPr>
        <w:t>Демонстрации</w:t>
      </w:r>
      <w:r>
        <w:rPr>
          <w:rFonts w:ascii="Times New Roman" w:hAnsi="Times New Roman"/>
          <w:b/>
          <w:i w:val="false"/>
          <w:color w:val="000000"/>
          <w:sz w:val="28"/>
        </w:rPr>
        <w:t>.</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броуновского движения.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диффузии.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явлений смачивания и капиллярных явлений.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теплового расширения тел.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Правила измерения температуры.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Виды теплопередачи.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Охлаждение при совершении работы.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Нагревание при совершении работы внешними силами.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Сравнение теплоёмкостей различных веществ.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кипения. </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постоянства температуры при плавлении.</w:t>
      </w:r>
    </w:p>
    <w:p>
      <w:pPr>
        <w:pStyle w:val="Normal"/>
        <w:numPr>
          <w:ilvl w:val="0"/>
          <w:numId w:val="1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Модели тепловых двигателей.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обнаружению действия сил молекулярного притяжения.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выращиванию кристаллов поваренной соли или сахара.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давления воздуха в баллоне шприца.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удельной теплоёмкости вещества.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процесса испарения.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относительной влажности воздуха. </w:t>
      </w:r>
    </w:p>
    <w:p>
      <w:pPr>
        <w:pStyle w:val="Normal"/>
        <w:numPr>
          <w:ilvl w:val="0"/>
          <w:numId w:val="1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удельной теплоты плавления льда.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7. Электрические и магнитные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Электризация тел.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Устройство и действие электроскопа.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Электростатическая индукция.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Закон сохранения электрических зарядов.</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Проводники и диэлектрики.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Моделирование силовых линий электрического поля.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Источники постоянного тока.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Действия электрического тока.</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Электрический ток в жидкости.</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Газовый разряд.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силы тока амперметром.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электрического напряжения вольтметром.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Реостат и магазин сопротивлений.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Взаимодействие постоянных магнитов.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Моделирование невозможности разделения полюсов магнита.</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Моделирование магнитных полей постоянных магнитов.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 Эрстеда.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Магнитное поле тока. Электромагнит.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Действие магнитного поля на проводник с током.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Электродвигатель постоянного тока.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явления электромагнитной индукции.</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Фарадея.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pStyle w:val="Normal"/>
        <w:numPr>
          <w:ilvl w:val="0"/>
          <w:numId w:val="1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Электрогенератор постоянного тока.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Сборка и проверка работы электрической цепи постоянного тока.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и регулирование силы тока.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и регулирование напряжения.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КПД нагревателя.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магнитного взаимодействия постоянных магнитов.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Изучение действия магнитного поля на проводник с током.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Конструирование и изучение работы электродвигателя.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КПД электродвигательной установки. </w:t>
      </w:r>
    </w:p>
    <w:p>
      <w:pPr>
        <w:pStyle w:val="Normal"/>
        <w:numPr>
          <w:ilvl w:val="0"/>
          <w:numId w:val="1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8. Механические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механического движения тела относительно разных тел отсчёта.</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скорости и ускорения прямолинейного движения.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признаков равноускоренного движения.</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движения тела по окружности.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равенства сил при взаимодействии тел.</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Изменение веса тела при ускоренном движении.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Передача импульса при взаимодействии тел.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Преобразования энергии при взаимодействии тел.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Сохранение импульса при неупругом взаимодействии.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Сохранение импульса при абсолютно упругом взаимодействии.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реактивного движения.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Сохранение механической энергии при свободном падении. </w:t>
      </w:r>
    </w:p>
    <w:p>
      <w:pPr>
        <w:pStyle w:val="Normal"/>
        <w:numPr>
          <w:ilvl w:val="0"/>
          <w:numId w:val="15"/>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коэффициента трения скольжения.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жёсткости пружины.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pStyle w:val="Normal"/>
        <w:numPr>
          <w:ilvl w:val="0"/>
          <w:numId w:val="1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закона сохранения энергии.</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9. Механические колебания и волны.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колебаний груза на нити и на пружине.</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вынужденных колебаний и резонанса. </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Распространение продольных и поперечных волн (на модели). </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Наблюдение зависимости высоты звука от частоты. </w:t>
      </w:r>
    </w:p>
    <w:p>
      <w:pPr>
        <w:pStyle w:val="Normal"/>
        <w:numPr>
          <w:ilvl w:val="0"/>
          <w:numId w:val="1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Акустический резонанс.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pStyle w:val="Normal"/>
        <w:numPr>
          <w:ilvl w:val="0"/>
          <w:numId w:val="18"/>
        </w:numPr>
        <w:spacing w:lineRule="exact" w:line="264" w:before="0" w:after="0"/>
        <w:jc w:val="both"/>
        <w:rPr/>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pStyle w:val="Normal"/>
        <w:numPr>
          <w:ilvl w:val="0"/>
          <w:numId w:val="1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Измерение ускорения свободного падения.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10. Электромагнитное поле и электромагнитные волны.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1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Свойства электромагнитных волн. </w:t>
      </w:r>
    </w:p>
    <w:p>
      <w:pPr>
        <w:pStyle w:val="Normal"/>
        <w:numPr>
          <w:ilvl w:val="0"/>
          <w:numId w:val="1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Волновые свойства света. </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2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11. Световые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Прямолинейное распространение света.</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Отражение света.</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изображений в плоском, вогнутом и выпуклом зеркалах.</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Преломление света.</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Оптический световод.</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Ход лучей в собирающей линзе.</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Ход лучей в рассеивающей линзе.</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изображений с помощью линз.</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Принцип действия фотоаппарата, микроскопа и телескопа.</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Модель глаза.</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Разложение белого света в спектр.</w:t>
      </w:r>
    </w:p>
    <w:p>
      <w:pPr>
        <w:pStyle w:val="Normal"/>
        <w:numPr>
          <w:ilvl w:val="0"/>
          <w:numId w:val="2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белого света при сложении света разных цветов.</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зависимости угла отражения светового луча от угла падения.</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характеристик изображения предмета в плоском зеркале.</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Получение изображений с помощью собирающей линзы.</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Определение фокусного расстояния и оптической силы собирающей линзы.</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по разложению белого света в спектр.</w:t>
      </w:r>
    </w:p>
    <w:p>
      <w:pPr>
        <w:pStyle w:val="Normal"/>
        <w:numPr>
          <w:ilvl w:val="0"/>
          <w:numId w:val="2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Раздел 12. Квантовые явления.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Ядерная энергетика. Действия радиоактивных излучений на живые организмы.</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Демонстрации.</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Спектры излучения и поглощения.</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Спектры различных газов.</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Спектр водорода.</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треков в камере Вильсона.</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Работа счётчика ионизирующих излучений.</w:t>
      </w:r>
    </w:p>
    <w:p>
      <w:pPr>
        <w:pStyle w:val="Normal"/>
        <w:numPr>
          <w:ilvl w:val="0"/>
          <w:numId w:val="2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Регистрация излучения природных минералов и продуктов.</w:t>
      </w:r>
    </w:p>
    <w:p>
      <w:pPr>
        <w:pStyle w:val="Normal"/>
        <w:spacing w:lineRule="exact" w:line="264" w:before="0" w:after="0"/>
        <w:ind w:firstLine="600"/>
        <w:jc w:val="both"/>
        <w:rPr>
          <w:rFonts w:ascii="Times New Roman" w:hAnsi="Times New Roman"/>
          <w:b/>
          <w:b/>
          <w:i/>
          <w:i/>
          <w:color w:val="000000"/>
          <w:sz w:val="28"/>
        </w:rPr>
      </w:pPr>
      <w:r>
        <w:rPr>
          <w:rFonts w:ascii="Times New Roman" w:hAnsi="Times New Roman"/>
          <w:b/>
          <w:i/>
          <w:color w:val="000000"/>
          <w:sz w:val="28"/>
        </w:rPr>
        <w:t>Лабораторные работы и опыты.</w:t>
      </w:r>
    </w:p>
    <w:p>
      <w:pPr>
        <w:pStyle w:val="Normal"/>
        <w:numPr>
          <w:ilvl w:val="0"/>
          <w:numId w:val="2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Наблюдение сплошных и линейчатых спектров излучения.</w:t>
      </w:r>
    </w:p>
    <w:p>
      <w:pPr>
        <w:pStyle w:val="Normal"/>
        <w:numPr>
          <w:ilvl w:val="0"/>
          <w:numId w:val="2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pStyle w:val="Normal"/>
        <w:numPr>
          <w:ilvl w:val="0"/>
          <w:numId w:val="2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Измерение радиоактивного фона.</w:t>
      </w:r>
    </w:p>
    <w:p>
      <w:pPr>
        <w:pStyle w:val="Normal"/>
        <w:spacing w:lineRule="exact" w:line="264" w:before="0" w:after="0"/>
        <w:ind w:firstLine="600"/>
        <w:jc w:val="both"/>
        <w:rPr>
          <w:rFonts w:ascii="Times New Roman" w:hAnsi="Times New Roman"/>
          <w:b/>
          <w:b/>
          <w:i w:val="false"/>
          <w:i w:val="false"/>
          <w:color w:val="000000"/>
          <w:sz w:val="28"/>
        </w:rPr>
      </w:pPr>
      <w:r>
        <w:rPr>
          <w:rFonts w:ascii="Times New Roman" w:hAnsi="Times New Roman"/>
          <w:b/>
          <w:i w:val="false"/>
          <w:color w:val="000000"/>
          <w:sz w:val="28"/>
        </w:rPr>
        <w:t>Повторительно-обобщающий модуль.</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Normal"/>
        <w:spacing w:lineRule="exact" w:line="264" w:before="0" w:after="0"/>
        <w:ind w:firstLine="600"/>
        <w:jc w:val="both"/>
        <w:rPr/>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left="120" w:hanging="0"/>
        <w:jc w:val="both"/>
        <w:rPr>
          <w:rFonts w:ascii="Times New Roman" w:hAnsi="Times New Roman"/>
          <w:b w:val="false"/>
          <w:b w:val="false"/>
          <w:i w:val="false"/>
          <w:i w:val="false"/>
          <w:color w:val="000000"/>
          <w:sz w:val="28"/>
        </w:rPr>
      </w:pPr>
      <w:bookmarkStart w:id="10" w:name="block-12092829_Copy_1"/>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bookmarkStart w:id="11" w:name="block-12092829"/>
      <w:bookmarkEnd w:id="10"/>
    </w:p>
    <w:p>
      <w:pPr>
        <w:pStyle w:val="Normal"/>
        <w:spacing w:lineRule="exact" w:line="264" w:before="0" w:after="0"/>
        <w:ind w:left="120" w:hanging="0"/>
        <w:jc w:val="both"/>
        <w:rPr>
          <w:rFonts w:ascii="Times New Roman" w:hAnsi="Times New Roman"/>
          <w:b/>
          <w:b/>
          <w:i w:val="false"/>
          <w:i w:val="false"/>
          <w:color w:val="000000"/>
          <w:sz w:val="28"/>
        </w:rPr>
      </w:pPr>
      <w:bookmarkStart w:id="12" w:name="_Toc124426206"/>
      <w:bookmarkEnd w:id="11"/>
      <w:bookmarkEnd w:id="12"/>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Normal"/>
        <w:spacing w:lineRule="exact" w:line="264" w:before="0" w:after="0"/>
        <w:ind w:firstLine="600"/>
        <w:jc w:val="both"/>
        <w:rPr>
          <w:rFonts w:ascii="Times New Roman" w:hAnsi="Times New Roman"/>
          <w:b w:val="false"/>
          <w:b w:val="false"/>
          <w:i w:val="false"/>
          <w:i w:val="false"/>
          <w:color w:val="000000"/>
          <w:sz w:val="28"/>
        </w:rPr>
      </w:pPr>
      <w:bookmarkStart w:id="13" w:name="_Toc124412006"/>
      <w:bookmarkEnd w:id="13"/>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1) патриотического воспитания: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проявление интереса к истории и современному состоянию российской физической науки;</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ценностное отношение к достижениям российских учёных-физиков;</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2) гражданского и духовно-нравственного воспитания: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важности морально-этических принципов в деятельности учёного;</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3) эстетического воспитания: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восприятие эстетических качеств физической науки: её гармоничного построения, строгости, точности, лаконичности;</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4) ценности научного познания: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развитие научной любознательности, интереса к исследовательской деятельности;</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5) формирования культуры здоровья и эмоционального благополучия: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сформированность навыка рефлексии, признание своего права на ошибку и такого же права у другого человека;</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6) трудового воспитания: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интерес к практическому изучению профессий, связанных с физикой;</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7) экологического воспитания:</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глобального характера экологических проблем и путей их решения;</w:t>
      </w:r>
    </w:p>
    <w:p>
      <w:pPr>
        <w:pStyle w:val="Normal"/>
        <w:numPr>
          <w:ilvl w:val="0"/>
          <w:numId w:val="25"/>
        </w:numPr>
        <w:spacing w:lineRule="exact" w:line="264" w:before="0" w:after="0"/>
        <w:jc w:val="both"/>
        <w:rPr>
          <w:rFonts w:ascii="Times New Roman" w:hAnsi="Times New Roman"/>
          <w:b/>
          <w:b/>
          <w:i w:val="false"/>
          <w:i w:val="false"/>
          <w:color w:val="000000"/>
          <w:sz w:val="28"/>
        </w:rPr>
      </w:pPr>
      <w:r>
        <w:rPr>
          <w:rFonts w:ascii="Times New Roman" w:hAnsi="Times New Roman"/>
          <w:b/>
          <w:i w:val="false"/>
          <w:color w:val="000000"/>
          <w:sz w:val="28"/>
        </w:rPr>
        <w:t>8) адаптации к изменяющимся условиям социальной и природной среды:</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повышение уровня своей компетентности через практическую деятельность;</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осознание дефицитов собственных знаний и компетентностей в области физики;</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планирование своего развития в приобретении новых физических знаний;</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pPr>
        <w:pStyle w:val="Normal"/>
        <w:numPr>
          <w:ilvl w:val="0"/>
          <w:numId w:val="25"/>
        </w:numPr>
        <w:spacing w:lineRule="exact" w:line="264" w:before="0" w:after="0"/>
        <w:jc w:val="both"/>
        <w:rPr/>
      </w:pPr>
      <w:r>
        <w:rPr>
          <w:rFonts w:ascii="Symbol" w:hAnsi="Symbol"/>
          <w:b w:val="false"/>
          <w:i w:val="false"/>
          <w:color w:val="000000"/>
          <w:sz w:val="28"/>
        </w:rPr>
        <w:t>-</w:t>
      </w:r>
      <w:r>
        <w:rPr>
          <w:rFonts w:ascii="Times New Roman" w:hAnsi="Times New Roman"/>
          <w:b w:val="false"/>
          <w:i w:val="false"/>
          <w:color w:val="000000"/>
          <w:sz w:val="28"/>
        </w:rPr>
        <w:t xml:space="preserve"> оценка своих действий с учётом влияния на окружающую среду, возможных глобальных последствий.</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Базовые логические действия:</w:t>
      </w:r>
    </w:p>
    <w:p>
      <w:pPr>
        <w:pStyle w:val="Normal"/>
        <w:numPr>
          <w:ilvl w:val="0"/>
          <w:numId w:val="2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2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pStyle w:val="Normal"/>
        <w:numPr>
          <w:ilvl w:val="0"/>
          <w:numId w:val="2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pStyle w:val="Normal"/>
        <w:numPr>
          <w:ilvl w:val="0"/>
          <w:numId w:val="2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Normal"/>
        <w:numPr>
          <w:ilvl w:val="0"/>
          <w:numId w:val="26"/>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2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2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Normal"/>
        <w:numPr>
          <w:ilvl w:val="0"/>
          <w:numId w:val="2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pStyle w:val="Normal"/>
        <w:numPr>
          <w:ilvl w:val="0"/>
          <w:numId w:val="2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pStyle w:val="Normal"/>
        <w:numPr>
          <w:ilvl w:val="0"/>
          <w:numId w:val="27"/>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Работа с информацией:</w:t>
      </w:r>
    </w:p>
    <w:p>
      <w:pPr>
        <w:pStyle w:val="Normal"/>
        <w:numPr>
          <w:ilvl w:val="0"/>
          <w:numId w:val="2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Normal"/>
        <w:numPr>
          <w:ilvl w:val="0"/>
          <w:numId w:val="2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pStyle w:val="Normal"/>
        <w:numPr>
          <w:ilvl w:val="0"/>
          <w:numId w:val="28"/>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Коммуникативные универсальные учебные действия:</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выражать свою точку зрения в устных и письменных текстах;</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Normal"/>
        <w:numPr>
          <w:ilvl w:val="0"/>
          <w:numId w:val="29"/>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Самоорганизация:</w:t>
      </w:r>
    </w:p>
    <w:p>
      <w:pPr>
        <w:pStyle w:val="Normal"/>
        <w:numPr>
          <w:ilvl w:val="0"/>
          <w:numId w:val="3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pStyle w:val="Normal"/>
        <w:numPr>
          <w:ilvl w:val="0"/>
          <w:numId w:val="3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3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Normal"/>
        <w:numPr>
          <w:ilvl w:val="0"/>
          <w:numId w:val="30"/>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делать выбор и брать ответственность за решение.</w:t>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Самоконтроль, эмоциональный интеллект:</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давать адекватную оценку ситуации и предлагать план её изменения;</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оценивать соответствие результата цели и условиям;</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pStyle w:val="Normal"/>
        <w:numPr>
          <w:ilvl w:val="0"/>
          <w:numId w:val="31"/>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b/>
          <w:i w:val="false"/>
          <w:i w:val="false"/>
          <w:color w:val="000000"/>
          <w:sz w:val="28"/>
        </w:rPr>
      </w:pPr>
      <w:r>
        <w:rPr>
          <w:rFonts w:ascii="Times New Roman" w:hAnsi="Times New Roman"/>
          <w:b/>
          <w:i w:val="false"/>
          <w:color w:val="000000"/>
          <w:sz w:val="28"/>
        </w:rPr>
        <w:t xml:space="preserve">ПРЕДМЕТНЫЕ РЕЗУЛЬТАТЫ </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Normal"/>
        <w:numPr>
          <w:ilvl w:val="0"/>
          <w:numId w:val="32"/>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Normal"/>
        <w:numPr>
          <w:ilvl w:val="0"/>
          <w:numId w:val="33"/>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Normal"/>
        <w:numPr>
          <w:ilvl w:val="0"/>
          <w:numId w:val="34"/>
        </w:numPr>
        <w:spacing w:lineRule="exact" w:line="264" w:before="0" w:after="0"/>
        <w:jc w:val="both"/>
        <w:rPr>
          <w:rFonts w:ascii="Times New Roman" w:hAnsi="Times New Roman"/>
          <w:b w:val="false"/>
          <w:b w:val="false"/>
          <w:i w:val="false"/>
          <w:i w:val="false"/>
          <w:color w:val="000000"/>
          <w:sz w:val="28"/>
        </w:rPr>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numPr>
          <w:ilvl w:val="0"/>
          <w:numId w:val="34"/>
        </w:numPr>
        <w:spacing w:lineRule="exact" w:line="264" w:before="0" w:after="0"/>
        <w:jc w:val="both"/>
        <w:rPr>
          <w:rFonts w:ascii="Times New Roman" w:hAnsi="Times New Roman"/>
          <w:b w:val="false"/>
          <w:b w:val="false"/>
          <w:i w:val="false"/>
          <w:i w:val="false"/>
          <w:color w:val="000000"/>
          <w:sz w:val="28"/>
        </w:rPr>
      </w:pPr>
      <w:bookmarkStart w:id="14" w:name="block-12092826_Copy_1"/>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bookmarkStart w:id="15" w:name="block-12092826"/>
      <w:bookmarkEnd w:id="14"/>
    </w:p>
    <w:p>
      <w:pPr>
        <w:pStyle w:val="Normal"/>
        <w:spacing w:before="0" w:after="0"/>
        <w:ind w:left="120" w:hanging="0"/>
        <w:jc w:val="left"/>
        <w:rPr>
          <w:rFonts w:ascii="Times New Roman" w:hAnsi="Times New Roman"/>
          <w:b/>
          <w:b/>
          <w:i w:val="false"/>
          <w:i w:val="false"/>
          <w:color w:val="000000"/>
          <w:sz w:val="28"/>
        </w:rPr>
      </w:pPr>
      <w:bookmarkStart w:id="16" w:name="block-12092830"/>
      <w:bookmarkEnd w:id="15"/>
      <w:bookmarkEnd w:id="16"/>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690"/>
        <w:gridCol w:w="3040"/>
        <w:gridCol w:w="1347"/>
        <w:gridCol w:w="2372"/>
        <w:gridCol w:w="2500"/>
        <w:gridCol w:w="3644"/>
      </w:tblGrid>
      <w:tr>
        <w:trPr>
          <w:trHeight w:val="144" w:hRule="atLeast"/>
        </w:trPr>
        <w:tc>
          <w:tcPr>
            <w:tcW w:w="6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21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36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9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6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Физика - наука о природе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Физические величины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Естественнонаучный метод познания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Движение и взаимодействие частиц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Агрегатные состояния вещества</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Механическое движение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Инерция, масса, плотность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Виды сил</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21</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Передача давления твёрдыми телами, жидкостями и газами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жидкости</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Атмосферное давление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Действие жидкости и газа на погружённое в них тело</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21</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и мощность</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Простые механизмы</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144" w:hRule="atLeast"/>
        </w:trPr>
        <w:tc>
          <w:tcPr>
            <w:tcW w:w="6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Механическая энергия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85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Резервное время</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3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3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36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и свойства вещества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Тепловые процессы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21</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5</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28</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Электрические заряды. Заряженные тела и их взаимодействие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Постоянный электрический ток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Магнитные явления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Электромагнитная индукция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37</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14.5</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716"/>
        <w:gridCol w:w="2720"/>
        <w:gridCol w:w="1396"/>
        <w:gridCol w:w="2428"/>
        <w:gridCol w:w="2553"/>
        <w:gridCol w:w="3780"/>
      </w:tblGrid>
      <w:tr>
        <w:trPr>
          <w:trHeight w:val="144" w:hRule="atLeast"/>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Наименование разделов и тем программы</w:t>
            </w:r>
          </w:p>
          <w:p>
            <w:pPr>
              <w:pStyle w:val="Normal"/>
              <w:widowControl w:val="false"/>
              <w:spacing w:before="0" w:after="0"/>
              <w:ind w:left="135" w:hanging="0"/>
              <w:jc w:val="left"/>
              <w:rPr/>
            </w:pPr>
            <w:r>
              <w:rPr/>
            </w: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71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378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Механическое движение и способы его описания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Взаимодействие тел</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20</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Законы сохранения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40</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колебания</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волны. Звук</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Электромагнитное поле и электромагнитные волны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Законы распространения света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Линзы и оптические приборы</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Разложение белого света в спектр</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Испускание и поглощение света атомом</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атомного ядра</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Ядерные реакции</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44" w:hRule="atLeast"/>
        </w:trPr>
        <w:tc>
          <w:tcPr>
            <w:tcW w:w="7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и обобщение содержания курса физики за 7-9 класс</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4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27</w:t>
            </w:r>
          </w:p>
        </w:tc>
        <w:tc>
          <w:tcPr>
            <w:tcW w:w="37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17" w:name="block-120928301"/>
      <w:bookmarkStart w:id="18" w:name="block-120928301"/>
      <w:bookmarkEnd w:id="18"/>
    </w:p>
    <w:p>
      <w:pPr>
        <w:pStyle w:val="Normal"/>
        <w:spacing w:before="0" w:after="0"/>
        <w:ind w:left="120" w:hanging="0"/>
        <w:jc w:val="left"/>
        <w:rPr>
          <w:rFonts w:ascii="Times New Roman" w:hAnsi="Times New Roman"/>
          <w:b/>
          <w:b/>
          <w:i w:val="false"/>
          <w:i w:val="false"/>
          <w:color w:val="000000"/>
          <w:sz w:val="28"/>
        </w:rPr>
      </w:pPr>
      <w:bookmarkStart w:id="19" w:name="block-12092831"/>
      <w:bookmarkEnd w:id="19"/>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8" w:type="dxa"/>
        <w:tblLayout w:type="fixed"/>
        <w:tblCellMar>
          <w:top w:w="50" w:type="dxa"/>
          <w:left w:w="100" w:type="dxa"/>
          <w:bottom w:w="0" w:type="dxa"/>
          <w:right w:w="108" w:type="dxa"/>
        </w:tblCellMar>
      </w:tblPr>
      <w:tblGrid>
        <w:gridCol w:w="527"/>
        <w:gridCol w:w="3011"/>
        <w:gridCol w:w="1165"/>
        <w:gridCol w:w="2159"/>
        <w:gridCol w:w="2303"/>
        <w:gridCol w:w="1628"/>
        <w:gridCol w:w="2800"/>
      </w:tblGrid>
      <w:tr>
        <w:trPr>
          <w:trHeight w:val="144" w:hRule="atLeast"/>
        </w:trPr>
        <w:tc>
          <w:tcPr>
            <w:tcW w:w="5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2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8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2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1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Физика — наука о природе. Явления природы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Физические явления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Физические величины и их измерение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https://m.edsoo.ru/ff09f72a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https://m.edsoo.ru/ff09fe0a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Движение частиц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https://m.edsoo.ru/ff0a013e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«Опыты по наблюдению теплового расширения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Агрегатные состояния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https://m.edsoo.ru/ff0a0378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Механическое движение. Равномерное и неравномерное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https://m.edsoo.ru/ff0a05c6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Скорость. Единицы скорости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https://m.edsoo.ru/ff0a079c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Расчет пути и времени движения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https://m.edsoo.ru/ff0a0ae4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Инерция. Масса — мера инертности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https://m.edsoo.ru/ff0a0c10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Плотность вещества. Расчет массы и объема тела по его плотности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https://m.edsoo.ru/ff0a0fee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плотности твёрдого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"Плотность вещества"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https://m.edsoo.ru/ff0a123c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Явление тяготения.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тяжести на других планетах. Физические характеристики планет</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https://m.edsoo.ru/ff0a1502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сил. Динамометр</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https://m.edsoo.ru/ff0a18cc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Вес тела. Невесомость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https://m.edsoo.ru/ff0a1778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https://m.edsoo.ru/ff0a1a70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трения и её виды. Трение в природе и технике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https://m.edsoo.ru/ff0a1b9c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https://m.edsoo.ru/ff0a1cc8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определение равнодействующей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https://m.edsoo.ru/ff0a1de0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Способы уменьшения и увеличения давления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https://m.edsoo.ru/ff0a20a6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газа. Зависимость давления газа от объёма, температуры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https://m.edsoo.ru/ff0a2376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https://m.edsoo.ru/ff0a25b0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Давление в жидкости и газе, вызванное действием силы тяжести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https://m.edsoo.ru/ff0a2718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«Давление в жидкости и газе. Закон Паскаля»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https://m.edsoo.ru/ff0a2826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Сообщающиеся сосуды</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https://m.edsoo.ru/ff0a2970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Гидравлический пресс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https://m.edsoo.ru/ff0a3136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Манометры. Поршневой жидкостный насос</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Атмосфера Земли и причины её существования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Вес воздуха.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Измерение атмосферного давления. Опыт Торричелли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https://m.edsoo.ru/ff0a2da8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Зависимость атмосферного давления от высоты над уровнем моря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Барометр-анероид. Атмосферное давление на различных высотах</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 Атмосферное давление"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https://m.edsoo.ru/ff0a3276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https://m.edsoo.ru/ff0a33fc</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https://m.edsoo.ru/ff0a3514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Плавание тел</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https://m.edsoo.ru/ff0a3a96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https://m.edsoo.ru/ff0a3654</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«Давление твердых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Механическая работа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Мощность. Единицы мощности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Простые механизмы. Рычаг. Равновесие сил на рычаге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https://m.edsoo.ru/ff0a478e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59</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«Условия равновесия рычага»</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https://m.edsoo.ru/ff0a48a6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60</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"Работа, мощность, КПД"</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https://m.edsoo.ru/ff0a4c48</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62</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Механическая энергия. Кинетическая и потенциальная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https://m.edsoo.ru/ff0a4252</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63</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сохранения механической энергии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https://m.edsoo.ru/ff0a4360</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64</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65</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«Работа и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66</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"Механическое движение"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https://m.edsoo.ru/ff0a4ee6</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67</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https://m.edsoo.ru/ff0a4ffe</w:t>
              </w:r>
            </w:hyperlink>
          </w:p>
        </w:tc>
      </w:tr>
      <w:tr>
        <w:trPr>
          <w:trHeight w:val="144" w:hRule="atLeast"/>
        </w:trPr>
        <w:tc>
          <w:tcPr>
            <w:tcW w:w="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68</w:t>
            </w:r>
          </w:p>
        </w:tc>
        <w:tc>
          <w:tcPr>
            <w:tcW w:w="30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"Работа. Мощность. Энергия"</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3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1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3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442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8" w:type="dxa"/>
        <w:tblLayout w:type="fixed"/>
        <w:tblCellMar>
          <w:top w:w="50" w:type="dxa"/>
          <w:left w:w="100" w:type="dxa"/>
          <w:bottom w:w="0" w:type="dxa"/>
          <w:right w:w="108" w:type="dxa"/>
        </w:tblCellMar>
      </w:tblPr>
      <w:tblGrid>
        <w:gridCol w:w="523"/>
        <w:gridCol w:w="3041"/>
        <w:gridCol w:w="1161"/>
        <w:gridCol w:w="2153"/>
        <w:gridCol w:w="2296"/>
        <w:gridCol w:w="1626"/>
        <w:gridCol w:w="2793"/>
      </w:tblGrid>
      <w:tr>
        <w:trPr>
          <w:trHeight w:val="144" w:hRule="atLeast"/>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52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0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626"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9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https://m.edsoo.ru/ff0a5256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Масса и размер атомов и молекул</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Модели твёрдого, жидкого и газообразного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https://m.edsoo.ru/ff0a540e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Кристаллические и аморфные тела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https://m.edsoo.ru/ff0a5800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Смачивание и капиллярность. Поверхностное натяжение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https://m.edsoo.ru/ff0a5530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Тепловое расширение и сжатие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https://m.edsoo.ru/ff0a5a26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Внутренняя энергия. Способы изменения внутренней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https://m.edsoo.ru/ff0a5c60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Виды теплопередачи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https://m.edsoo.ru/ff0a6412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https://m.edsoo.ru/ff0a65c0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Количество теплоты. Удельная теплоемкость</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https://m.edsoo.ru/ff0a6976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Уравнение теплового баланса. Теплообмен и тепловое равновесие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https://m.edsoo.ru/ff0a7088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https://m.edsoo.ru/ff0a6a98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удельной теплоемкости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https://m.edsoo.ru/ff0a6bb0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Энергия топлива. Удельная теплота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https://m.edsoo.ru/ff0a7b5a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удельной теплоты плавления льда"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https://m.edsoo.ru/ff0a72fe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Парообразование и конденсация. Испарение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https://m.edsoo.ru/ff0a740c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https://m.edsoo.ru/ff0a7628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определение влажности воздуха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https://m.edsoo.ru/ff0a7c7c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сохранения и превращения энергии в тепловых процессах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https://m.edsoo.ru/ff0a83f2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https://m.edsoo.ru/ff0a86ae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Электризация тел. Два рода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Взаимодействие заряженных тел. Закон Кулона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https://m.edsoo.ru/ff0a87e4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https://m.edsoo.ru/ff0a8a0a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Проводники и диэлектрики. Закон сохранения электрического заряда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https://m.edsoo.ru/ff0a8ef6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применение свойств электрических зарядов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https://m.edsoo.ru/ff0a90cc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https://m.edsoo.ru/ff0a95a4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Действия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https://m.edsoo.ru/ff0a96b2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Электрический ток в металлах, жидкостях и газах</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https://m.edsoo.ru/ff0a9838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Электрическая цепь и её составные части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https://m.edsoo.ru/ff0a8bd6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https://m.edsoo.ru/ff0a9e14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Сопротивление проводника. Удельное сопротивление вещества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Зависимость силы тока от напряжения. Закон Ома для участка цепи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https://m.edsoo.ru/ff0aa44a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https://m.edsoo.ru/ff0aa04e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Последовательное и параллельное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https://m.edsoo.ru/ff0aaa58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https://m.edsoo.ru/ff0aad1e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https://m.edsoo.ru/ff0aaf8a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и мощность электрического тока. Закон Джоуля-Ленца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https://m.edsoo.ru/ff0ab124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https://m.edsoo.ru/ff0ab3e0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https://m.edsoo.ru/ff0ab660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https://m.edsoo.ru/ff0abd2c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https://m.edsoo.ru/ff0abea8</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Постоянные магниты, их взаимодействие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"Изучение полей постоянных магнитов"</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https://m.edsoo.ru/ff0ac3d0</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https://m.edsoo.ru/ff0ac0ba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https://m.edsoo.ru/ff0ac1d2</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https://m.edsoo.ru/ff0ac74a</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https://m.edsoo.ru/ff0ac86c</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Опыты Фарадея. Закон электромагнитной индукции. Правило Ленца</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"Электрические и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https://m.edsoo.ru/ff0acb14</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"Тепловые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https://m.edsoo.ru/ff0acc5e</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https://m.edsoo.ru/ff0acdc6</w:t>
              </w:r>
            </w:hyperlink>
          </w:p>
        </w:tc>
      </w:tr>
      <w:tr>
        <w:trPr>
          <w:trHeight w:val="144" w:hRule="atLeast"/>
        </w:trPr>
        <w:tc>
          <w:tcPr>
            <w:tcW w:w="5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Резервный урок. Работа с текстами по теме "Магнитные явления"</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6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5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68</w:t>
            </w:r>
          </w:p>
        </w:tc>
        <w:tc>
          <w:tcPr>
            <w:tcW w:w="2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2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14.5</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8" w:type="dxa"/>
        <w:tblLayout w:type="fixed"/>
        <w:tblCellMar>
          <w:top w:w="50" w:type="dxa"/>
          <w:left w:w="100" w:type="dxa"/>
          <w:bottom w:w="0" w:type="dxa"/>
          <w:right w:w="108" w:type="dxa"/>
        </w:tblCellMar>
      </w:tblPr>
      <w:tblGrid>
        <w:gridCol w:w="633"/>
        <w:gridCol w:w="3200"/>
        <w:gridCol w:w="1111"/>
        <w:gridCol w:w="2094"/>
        <w:gridCol w:w="2242"/>
        <w:gridCol w:w="1578"/>
        <w:gridCol w:w="2735"/>
      </w:tblGrid>
      <w:tr>
        <w:trPr>
          <w:trHeight w:val="144" w:hRule="atLeast"/>
        </w:trPr>
        <w:tc>
          <w:tcPr>
            <w:tcW w:w="6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Тема урока</w:t>
            </w:r>
          </w:p>
          <w:p>
            <w:pPr>
              <w:pStyle w:val="Normal"/>
              <w:widowControl w:val="false"/>
              <w:spacing w:before="0" w:after="0"/>
              <w:ind w:left="135" w:hanging="0"/>
              <w:jc w:val="left"/>
              <w:rPr/>
            </w:pPr>
            <w:r>
              <w:rPr/>
            </w:r>
          </w:p>
        </w:tc>
        <w:tc>
          <w:tcPr>
            <w:tcW w:w="544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b/>
                <w:i w:val="false"/>
                <w:i w:val="false"/>
                <w:color w:val="000000"/>
                <w:sz w:val="24"/>
              </w:rPr>
            </w:pPr>
            <w:r>
              <w:rPr>
                <w:rFonts w:ascii="Times New Roman" w:hAnsi="Times New Roman"/>
                <w:b/>
                <w:i w:val="false"/>
                <w:color w:val="000000"/>
                <w:sz w:val="24"/>
              </w:rPr>
              <w:t>Количество часов</w:t>
            </w:r>
          </w:p>
        </w:tc>
        <w:tc>
          <w:tcPr>
            <w:tcW w:w="15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Дата изучения</w:t>
            </w:r>
          </w:p>
          <w:p>
            <w:pPr>
              <w:pStyle w:val="Normal"/>
              <w:widowControl w:val="false"/>
              <w:spacing w:before="0" w:after="0"/>
              <w:ind w:left="135" w:hanging="0"/>
              <w:jc w:val="left"/>
              <w:rPr/>
            </w:pPr>
            <w:r>
              <w:rPr/>
            </w:r>
          </w:p>
        </w:tc>
        <w:tc>
          <w:tcPr>
            <w:tcW w:w="2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Электронные цифровые образовательные ресурсы</w:t>
            </w:r>
          </w:p>
          <w:p>
            <w:pPr>
              <w:pStyle w:val="Normal"/>
              <w:widowControl w:val="false"/>
              <w:spacing w:before="0" w:after="0"/>
              <w:ind w:left="135" w:hanging="0"/>
              <w:jc w:val="left"/>
              <w:rPr/>
            </w:pPr>
            <w:r>
              <w:rPr/>
            </w:r>
          </w:p>
        </w:tc>
      </w:tr>
      <w:tr>
        <w:trPr>
          <w:trHeight w:val="144" w:hRule="atLeast"/>
        </w:trPr>
        <w:tc>
          <w:tcPr>
            <w:tcW w:w="633"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Всего</w:t>
            </w:r>
          </w:p>
          <w:p>
            <w:pPr>
              <w:pStyle w:val="Normal"/>
              <w:widowControl w:val="false"/>
              <w:spacing w:before="0" w:after="0"/>
              <w:ind w:left="135" w:hanging="0"/>
              <w:jc w:val="left"/>
              <w:rPr/>
            </w:pPr>
            <w:r>
              <w:rPr/>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Контрольные работы</w:t>
            </w:r>
          </w:p>
          <w:p>
            <w:pPr>
              <w:pStyle w:val="Normal"/>
              <w:widowControl w:val="false"/>
              <w:spacing w:before="0" w:after="0"/>
              <w:ind w:left="135" w:hanging="0"/>
              <w:jc w:val="left"/>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b/>
                <w:i w:val="false"/>
                <w:i w:val="false"/>
                <w:color w:val="000000"/>
                <w:sz w:val="24"/>
              </w:rPr>
            </w:pPr>
            <w:r>
              <w:rPr>
                <w:rFonts w:ascii="Times New Roman" w:hAnsi="Times New Roman"/>
                <w:b/>
                <w:i w:val="false"/>
                <w:color w:val="000000"/>
                <w:sz w:val="24"/>
              </w:rPr>
              <w:t>Практические работы</w:t>
            </w:r>
          </w:p>
          <w:p>
            <w:pPr>
              <w:pStyle w:val="Normal"/>
              <w:widowControl w:val="false"/>
              <w:spacing w:before="0" w:after="0"/>
              <w:ind w:left="135" w:hanging="0"/>
              <w:jc w:val="left"/>
              <w:rPr/>
            </w:pPr>
            <w:r>
              <w:rPr/>
            </w:r>
          </w:p>
        </w:tc>
        <w:tc>
          <w:tcPr>
            <w:tcW w:w="157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3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Механическое движение. Материальная точка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Система отсчета. Относительность механического движения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https://m.edsoo.ru/ff0ad474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Равномерное прямолинейное движение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https://m.edsoo.ru/ff0ad19a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Прямолинейное равноускоренное движение.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https://m.edsoo.ru/ff0ad8d4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https://m.edsoo.ru/ff0adb18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Свободное падение тел. Опыты Галилея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https://m.edsoo.ru/ff0ae176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Центростремительное ускорение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Первый закон Ньютона. Вектор силы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https://m.edsoo.ru/ff0ae612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Второй закон Ньютона. Равнодействующая сила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https://m.edsoo.ru/ff0ae72a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Третий закон Ньютона. Суперпозиция сил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https://m.edsoo.ru/ff0ae982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применение законов Ньютона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https://m.edsoo.ru/ff0aeb6c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упругости. Закон Гука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https://m.edsoo.ru/ff0aeca2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«Сила упругости»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жесткости пружины»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https://m.edsoo.ru/ff0aee28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https://m.edsoo.ru/ff0af738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https://m.edsoo.ru/ff0afa26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коэффициента трения скольжения"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https://m.edsoo.ru/ff0af8be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"Законы Ньютона. Сила упругости. Сила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https://m.edsoo.ru/ff0afb8e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"Сила тяжести и закон всемирного тяготения"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https://m.edsoo.ru/ff0af5f8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Первая космическая скорость. Невесомость и перегрузки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https://m.edsoo.ru/ff0af33c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https://m.edsoo.ru/ff0afe36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"Момент силы. Центр тяжести"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https://m.edsoo.ru/ff0b02b4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https://m.edsoo.ru/ff0b0408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https://m.edsoo.ru/ff0b06ec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https://m.edsoo.ru/ff0b07fa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"Закон сохранения импульса"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https://m.edsoo.ru/ff0b096c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"Реактивное движение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Механическая работа и мощность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https://m.edsoo.ru/ff0b0a84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Работа силы тяжести, силы упругости и силы трения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https://m.edsoo.ru/ff0b0db8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Связь энергии и работы. Потенциальная энергия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Кинетическая энергия. Теорема о кинетической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https://m.edsoo.ru/ff0b0c32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сохранения энергии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«Изучение закона сохранения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https://m.edsoo.ru/ff0b12fe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Колебательное движение и его характеристики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https://m.edsoo.ru/ff0b1858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Затухающие колебания. Вынужденные колебания.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https://m.edsoo.ru/ff0b20f0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Математический и пружинный маятники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Превращение энергии при механических колебаниях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https://m.edsoo.ru/ff0b1aec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https://m.edsoo.ru/ff0b197a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https://m.edsoo.ru/ff0b21fe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Звук. Распространение и отражение звука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"Наблюдение зависимости высоты звука от частоты"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Громкость звука и высота тона. Акустический резонанс</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"Ультразвук и инфразвук в природе и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https://m.edsoo.ru/ff0b23ca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https://m.edsoo.ru/ff0b25f0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Электромагнитное поле. Электромагнитные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https://m.edsoo.ru/ff0b2abe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Свойства электромагнитных волн</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https://m.edsoo.ru/ff0b2fe6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https://m.edsoo.ru/ff0b2c6c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https://m.edsoo.ru/ff0b31d0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https://m.edsoo.ru/ff0b3658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https://m.edsoo.ru/ff0b38c4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Преломление света. Закон преломления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https://m.edsoo.ru/ff0b3aea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https://m.edsoo.ru/ff0b3c5c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Линзы. Оптическая сила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https://m.edsoo.ru/ff0b3f2c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69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Построение изображений в линзах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https://m.edsoo.ru/ff0b444a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https://m.edsoo.ru/ff0b4206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"Оптические линзовые приборы"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https://m.edsoo.ru/ff0c0a7e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Глаз как оптическая система.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https://m.edsoo.ru/ff0b4684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"Дефекты зрения. Как сохранить зрение"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https://m.edsoo.ru/ff0c0f4c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https://m.edsoo.ru/ff0c0e2a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Опыты Резерфорда и планетарная модель атома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https://m.edsoo.ru/ff0c12a8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Постулаты Бора. Модель атома Бора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79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Испускание и поглощение света атомом. Кванты. Линейчатые спектры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https://m.edsoo.ru/ff0c144c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Урок-практикум "Наблюдение спектров испускания"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https://m.edsoo.ru/ff0c1550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Радиоактивность и её виды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https://m.edsoo.ru/ff0c1672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Строение атомного ядра. Нуклонная модель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https://m.edsoo.ru/ff0c18ac</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Радиоактивные превращения. Изотопы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https://m.edsoo.ru/ff0c1a14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"Радиоактивные превращения"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https://m.edsoo.ru/ff0c1b4a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Период полураспада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https://m.edsoo.ru/ff0c2126</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Ядерные реакции. Законы сохранения зарядового и массового чисел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https://m.edsoo.ru/ff0c1c58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Энергия связи атомных ядер. Связь массы и энергии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https://m.edsoo.ru/ff0c1d7a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89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Решение задач по теме "Ядерные реакции"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Реакции синтеза и деления ядер. Источники энергии Солнца и звёзд</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https://m.edsoo.ru/ff0c1e88</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https://m.edsoo.ru/ff0c223e</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https://m.edsoo.ru/ff0c245a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https://m.edsoo.ru/ff0c2572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https://m.edsoo.ru/ff0c2a22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https://m.edsoo.ru/ff0c2b30</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https://m.edsoo.ru/ff0c2c52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99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https://m.edsoo.ru/ff0c2d6a</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Работа с текстами по теме "Колебания и волны"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https://m.edsoo.ru/ff0c2e82</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Работа с текстами по теме "Световые явления"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https://m.edsoo.ru/ff0c3044</w:t>
              </w:r>
            </w:hyperlink>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102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8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rFonts w:ascii="Times New Roman" w:hAnsi="Times New Roman"/>
                <w:b w:val="false"/>
                <w:b w:val="false"/>
                <w:i w:val="false"/>
                <w:i w:val="false"/>
                <w:color w:val="000000"/>
                <w:sz w:val="24"/>
              </w:rPr>
            </w:pPr>
            <w:r>
              <w:rPr>
                <w:rFonts w:ascii="Times New Roman" w:hAnsi="Times New Roman"/>
                <w:b w:val="false"/>
                <w:i w:val="false"/>
                <w:color w:val="000000"/>
                <w:sz w:val="24"/>
              </w:rPr>
              <w:t>ОБЩЕЕ КОЛИЧЕСТВО ЧАСОВ ПО ПРОГРАММЕ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rFonts w:ascii="Times New Roman" w:hAnsi="Times New Roman"/>
                <w:b w:val="false"/>
                <w:b w:val="false"/>
                <w:i w:val="false"/>
                <w:i w:val="false"/>
                <w:color w:val="000000"/>
                <w:sz w:val="24"/>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27</w:t>
            </w:r>
          </w:p>
        </w:tc>
        <w:tc>
          <w:tcPr>
            <w:tcW w:w="43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sectPr>
          <w:type w:val="nextPage"/>
          <w:pgSz w:orient="landscape" w:w="16383" w:h="11906"/>
          <w:pgMar w:left="1440" w:right="1440" w:header="0" w:top="1440" w:footer="0" w:bottom="1440" w:gutter="0"/>
          <w:pgNumType w:fmt="decimal"/>
          <w:formProt w:val="false"/>
          <w:textDirection w:val="lrTb"/>
          <w:docGrid w:type="default" w:linePitch="100" w:charSpace="4096"/>
        </w:sectPr>
        <w:pStyle w:val="Normal"/>
        <w:rPr/>
      </w:pPr>
      <w:r>
        <w:rPr/>
      </w:r>
      <w:bookmarkStart w:id="20" w:name="block-120928311"/>
      <w:bookmarkStart w:id="21" w:name="block-120928311"/>
      <w:bookmarkEnd w:id="21"/>
    </w:p>
    <w:p>
      <w:pPr>
        <w:pStyle w:val="Normal"/>
        <w:spacing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bookmarkStart w:id="22" w:name="5e1a49e1-ad56-46a9-9903-1302f784ec56"/>
      <w:r>
        <w:rPr>
          <w:rFonts w:ascii="Times New Roman" w:hAnsi="Times New Roman"/>
          <w:b w:val="false"/>
          <w:i w:val="false"/>
          <w:color w:val="000000"/>
          <w:sz w:val="28"/>
        </w:rPr>
        <w:t xml:space="preserve">• </w:t>
      </w:r>
      <w:r>
        <w:rPr>
          <w:rFonts w:ascii="Times New Roman" w:hAnsi="Times New Roman"/>
          <w:b w:val="false"/>
          <w:i w:val="false"/>
          <w:color w:val="000000"/>
          <w:sz w:val="28"/>
        </w:rPr>
        <w:t>Физика, 7 класс/ Перышкин А.В., Общество с ограниченной ответственностью «ДРОФА»; Акционерное общество «Издательство «Просвещение»</w:t>
      </w:r>
      <w:bookmarkEnd w:id="22"/>
      <w:r>
        <w:rPr>
          <w:sz w:val="28"/>
        </w:rPr>
        <w:br/>
      </w:r>
      <w:bookmarkStart w:id="23" w:name="5e1a49e1-ad56-46a9-9903-1302f784ec56_Cop"/>
      <w:r>
        <w:rPr>
          <w:rFonts w:ascii="Times New Roman" w:hAnsi="Times New Roman"/>
          <w:b w:val="false"/>
          <w:i w:val="false"/>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bookmarkEnd w:id="23"/>
      <w:r>
        <w:rPr>
          <w:sz w:val="28"/>
        </w:rPr>
        <w:br/>
      </w:r>
      <w:bookmarkStart w:id="24" w:name="5e1a49e1-ad56-46a9-9903-1302f784ec56_Cop"/>
      <w:r>
        <w:rPr>
          <w:rFonts w:ascii="Times New Roman" w:hAnsi="Times New Roman"/>
          <w:b w:val="false"/>
          <w:i w:val="false"/>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4"/>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rFonts w:ascii="Times New Roman" w:hAnsi="Times New Roman"/>
          <w:b w:val="false"/>
          <w:b w:val="false"/>
          <w:i w:val="false"/>
          <w:i w:val="false"/>
          <w:color w:val="000000"/>
          <w:sz w:val="28"/>
        </w:rPr>
      </w:pPr>
      <w:bookmarkStart w:id="25" w:name="b559c98e-0222-4eef-837c-ad1af32bc291"/>
      <w:r>
        <w:rPr>
          <w:rFonts w:ascii="Times New Roman" w:hAnsi="Times New Roman"/>
          <w:b w:val="false"/>
          <w:i w:val="false"/>
          <w:color w:val="000000"/>
          <w:sz w:val="28"/>
        </w:rPr>
        <w:t>Рабочие тетради по физике 7,8,9 классы Перышкин А.В.</w:t>
      </w:r>
      <w:bookmarkEnd w:id="25"/>
    </w:p>
    <w:p>
      <w:pPr>
        <w:pStyle w:val="Normal"/>
        <w:spacing w:before="0" w:after="0"/>
        <w:ind w:left="120" w:hanging="0"/>
        <w:jc w:val="left"/>
        <w:rPr/>
      </w:pPr>
      <w:r>
        <w:rPr/>
      </w:r>
    </w:p>
    <w:p>
      <w:pPr>
        <w:pStyle w:val="Normal"/>
        <w:spacing w:lineRule="exact" w:line="480" w:before="0" w:after="0"/>
        <w:ind w:left="120" w:hanging="0"/>
        <w:jc w:val="left"/>
        <w:rPr>
          <w:rFonts w:ascii="Times New Roman" w:hAnsi="Times New Roman"/>
          <w:b/>
          <w:b/>
          <w:i w:val="false"/>
          <w:i w:val="false"/>
          <w:color w:val="000000"/>
          <w:sz w:val="28"/>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480" w:before="0" w:after="0"/>
        <w:ind w:left="120" w:hanging="0"/>
        <w:jc w:val="left"/>
        <w:rPr>
          <w:rFonts w:ascii="Times New Roman" w:hAnsi="Times New Roman"/>
          <w:b w:val="false"/>
          <w:b w:val="false"/>
          <w:i w:val="false"/>
          <w:i w:val="false"/>
          <w:color w:val="000000"/>
          <w:sz w:val="28"/>
        </w:rPr>
      </w:pPr>
      <w:bookmarkStart w:id="26" w:name="20a87c29-4c57-40a6-9974-267fce90c3ae"/>
      <w:bookmarkStart w:id="27" w:name="block-12092832_Copy_1"/>
      <w:r>
        <w:rPr>
          <w:rFonts w:ascii="Times New Roman" w:hAnsi="Times New Roman"/>
          <w:b w:val="false"/>
          <w:i w:val="false"/>
          <w:color w:val="000000"/>
          <w:sz w:val="28"/>
        </w:rPr>
        <w:t>Библиотека ЦОК</w:t>
      </w:r>
      <w:bookmarkStart w:id="28" w:name="block-12092832"/>
      <w:bookmarkEnd w:id="26"/>
      <w:bookmarkEnd w:id="27"/>
    </w:p>
    <w:p>
      <w:pPr>
        <w:pStyle w:val="Normal"/>
        <w:spacing w:before="0" w:after="200"/>
        <w:rPr/>
      </w:pPr>
      <w:r>
        <w:rPr/>
      </w:r>
      <w:bookmarkEnd w:id="3"/>
      <w:bookmarkEnd w:id="4"/>
      <w:bookmarkEnd w:id="5"/>
      <w:bookmarkEnd w:id="28"/>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0"/>
        </w:tabs>
        <w:ind w:left="4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Style12">
    <w:name w:val="Текст выноски Знак"/>
    <w:qFormat/>
    <w:rPr>
      <w:rFonts w:ascii="Segoe UI" w:hAnsi="Segoe UI" w:eastAsia="Times New Roman" w:cs="Segoe UI"/>
      <w:color w:val="000000"/>
      <w:sz w:val="18"/>
      <w:szCs w:val="1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Колонтитул"/>
    <w:basedOn w:val="Normal"/>
    <w:qFormat/>
    <w:pPr/>
    <w:rPr/>
  </w:style>
  <w:style w:type="paragraph" w:styleId="Style19">
    <w:name w:val="Верхний и нижний колонтитулы"/>
    <w:basedOn w:val="Normal"/>
    <w:qFormat/>
    <w:pPr/>
    <w:rPr/>
  </w:style>
  <w:style w:type="paragraph" w:styleId="Style20">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2">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BalloonText">
    <w:name w:val="Balloon Text"/>
    <w:basedOn w:val="Normal"/>
    <w:qFormat/>
    <w:pPr/>
    <w:rPr>
      <w:rFonts w:ascii="Segoe UI" w:hAnsi="Segoe UI" w:cs="Segoe UI"/>
      <w:sz w:val="18"/>
      <w:szCs w:val="18"/>
    </w:rPr>
  </w:style>
  <w:style w:type="paragraph" w:styleId="Default">
    <w:name w:val="Default"/>
    <w:qFormat/>
    <w:pPr>
      <w:widowControl/>
      <w:suppressAutoHyphens w:val="true"/>
      <w:bidi w:val="0"/>
      <w:spacing w:lineRule="auto" w:line="254" w:before="0" w:after="160"/>
      <w:jc w:val="left"/>
    </w:pPr>
    <w:rPr>
      <w:rFonts w:ascii="Times New Roman" w:hAnsi="Times New Roman" w:eastAsia="Calibri" w:cs="Arial"/>
      <w:color w:val="000000"/>
      <w:kern w:val="2"/>
      <w:sz w:val="24"/>
      <w:szCs w:val="24"/>
      <w:lang w:val="ru-RU" w:eastAsia="zh-CN" w:bidi="hi-IN"/>
    </w:rPr>
  </w:style>
  <w:style w:type="paragraph" w:styleId="NoSpacing">
    <w:name w:val="No Spacing"/>
    <w:qFormat/>
    <w:pPr>
      <w:widowControl/>
      <w:suppressAutoHyphens w:val="true"/>
      <w:bidi w:val="0"/>
      <w:spacing w:lineRule="auto" w:line="276" w:before="0" w:after="0"/>
      <w:jc w:val="left"/>
    </w:pPr>
    <w:rPr>
      <w:rFonts w:ascii="Times New Roman" w:hAnsi="Times New Roman" w:eastAsia="Times New Roman" w:cs="Times New Roman"/>
      <w:color w:val="auto"/>
      <w:kern w:val="2"/>
      <w:sz w:val="24"/>
      <w:szCs w:val="24"/>
      <w:lang w:val="ru-RU" w:eastAsia="ru-RU" w:bidi="hi-IN"/>
    </w:rPr>
  </w:style>
  <w:style w:type="paragraph" w:styleId="Indexheading">
    <w:name w:val="index heading"/>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sz w:val="24"/>
      <w:szCs w:val="24"/>
      <w:lang w:val="ru-RU" w:eastAsia="ru-RU"/>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6194" TargetMode="External"/><Relationship Id="rId4" Type="http://schemas.openxmlformats.org/officeDocument/2006/relationships/hyperlink" Target="https://m.edsoo.ru/7f416194" TargetMode="External"/><Relationship Id="rId5" Type="http://schemas.openxmlformats.org/officeDocument/2006/relationships/hyperlink" Target="https://m.edsoo.ru/7f416194" TargetMode="External"/><Relationship Id="rId6" Type="http://schemas.openxmlformats.org/officeDocument/2006/relationships/hyperlink" Target="https://m.edsoo.ru/7f416194" TargetMode="External"/><Relationship Id="rId7" Type="http://schemas.openxmlformats.org/officeDocument/2006/relationships/hyperlink" Target="https://m.edsoo.ru/7f416194" TargetMode="External"/><Relationship Id="rId8" Type="http://schemas.openxmlformats.org/officeDocument/2006/relationships/hyperlink" Target="https://m.edsoo.ru/7f416194" TargetMode="External"/><Relationship Id="rId9" Type="http://schemas.openxmlformats.org/officeDocument/2006/relationships/hyperlink" Target="https://m.edsoo.ru/7f416194" TargetMode="External"/><Relationship Id="rId10" Type="http://schemas.openxmlformats.org/officeDocument/2006/relationships/hyperlink" Target="https://m.edsoo.ru/7f416194" TargetMode="External"/><Relationship Id="rId11" Type="http://schemas.openxmlformats.org/officeDocument/2006/relationships/hyperlink" Target="https://m.edsoo.ru/7f416194" TargetMode="External"/><Relationship Id="rId12" Type="http://schemas.openxmlformats.org/officeDocument/2006/relationships/hyperlink" Target="https://m.edsoo.ru/7f416194" TargetMode="External"/><Relationship Id="rId13" Type="http://schemas.openxmlformats.org/officeDocument/2006/relationships/hyperlink" Target="https://m.edsoo.ru/7f416194" TargetMode="External"/><Relationship Id="rId14" Type="http://schemas.openxmlformats.org/officeDocument/2006/relationships/hyperlink" Target="https://m.edsoo.ru/7f416194" TargetMode="External"/><Relationship Id="rId1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7" Type="http://schemas.openxmlformats.org/officeDocument/2006/relationships/hyperlink" Target="https://m.edsoo.ru/7f416194" TargetMode="External"/><Relationship Id="rId18" Type="http://schemas.openxmlformats.org/officeDocument/2006/relationships/hyperlink" Target="https://m.edsoo.ru/7f416194" TargetMode="External"/><Relationship Id="rId19" Type="http://schemas.openxmlformats.org/officeDocument/2006/relationships/hyperlink" Target="https://m.edsoo.ru/7f4181ce" TargetMode="External"/><Relationship Id="rId20" Type="http://schemas.openxmlformats.org/officeDocument/2006/relationships/hyperlink" Target="https://m.edsoo.ru/7f4181ce" TargetMode="External"/><Relationship Id="rId21" Type="http://schemas.openxmlformats.org/officeDocument/2006/relationships/hyperlink" Target="https://m.edsoo.ru/7f4181ce" TargetMode="External"/><Relationship Id="rId22" Type="http://schemas.openxmlformats.org/officeDocument/2006/relationships/hyperlink" Target="https://m.edsoo.ru/7f4181ce" TargetMode="External"/><Relationship Id="rId23" Type="http://schemas.openxmlformats.org/officeDocument/2006/relationships/hyperlink" Target="https://m.edsoo.ru/7f4181ce" TargetMode="External"/><Relationship Id="rId24" Type="http://schemas.openxmlformats.org/officeDocument/2006/relationships/hyperlink" Target="https://m.edsoo.ru/7f4181ce" TargetMode="External"/><Relationship Id="rId25" Type="http://schemas.openxmlformats.org/officeDocument/2006/relationships/hyperlink" Target="https://m.edsoo.ru/7f41a4a6" TargetMode="External"/><Relationship Id="rId26" Type="http://schemas.openxmlformats.org/officeDocument/2006/relationships/hyperlink" Target="https://m.edsoo.ru/7f41a4a6" TargetMode="External"/><Relationship Id="rId27" Type="http://schemas.openxmlformats.org/officeDocument/2006/relationships/hyperlink" Target="https://m.edsoo.ru/7f41a4a6" TargetMode="External"/><Relationship Id="rId28" Type="http://schemas.openxmlformats.org/officeDocument/2006/relationships/hyperlink" Target="https://m.edsoo.ru/7f41a4a6" TargetMode="External"/><Relationship Id="rId29" Type="http://schemas.openxmlformats.org/officeDocument/2006/relationships/hyperlink" Target="https://m.edsoo.ru/7f41a4a6" TargetMode="External"/><Relationship Id="rId30" Type="http://schemas.openxmlformats.org/officeDocument/2006/relationships/hyperlink" Target="https://m.edsoo.ru/7f41a4a6" TargetMode="External"/><Relationship Id="rId31" Type="http://schemas.openxmlformats.org/officeDocument/2006/relationships/hyperlink" Target="https://m.edsoo.ru/7f41a4a6" TargetMode="External"/><Relationship Id="rId32" Type="http://schemas.openxmlformats.org/officeDocument/2006/relationships/hyperlink" Target="https://m.edsoo.ru/7f41a4a6" TargetMode="External"/><Relationship Id="rId33" Type="http://schemas.openxmlformats.org/officeDocument/2006/relationships/hyperlink" Target="https://m.edsoo.ru/7f41a4a6" TargetMode="External"/><Relationship Id="rId34" Type="http://schemas.openxmlformats.org/officeDocument/2006/relationships/hyperlink" Target="https://m.edsoo.ru/7f41a4a6" TargetMode="External"/><Relationship Id="rId35" Type="http://schemas.openxmlformats.org/officeDocument/2006/relationships/hyperlink" Target="https://m.edsoo.ru/7f41a4a6" TargetMode="External"/><Relationship Id="rId36" Type="http://schemas.openxmlformats.org/officeDocument/2006/relationships/hyperlink" Target="https://m.edsoo.ru/7f41a4a6" TargetMode="External"/><Relationship Id="rId37" Type="http://schemas.openxmlformats.org/officeDocument/2006/relationships/hyperlink" Target="https://m.edsoo.ru/7f41a4a6" TargetMode="External"/><Relationship Id="rId38" Type="http://schemas.openxmlformats.org/officeDocument/2006/relationships/hyperlink" Target="https://m.edsoo.ru/ff09f72a" TargetMode="External"/><Relationship Id="rId39" Type="http://schemas.openxmlformats.org/officeDocument/2006/relationships/hyperlink" Target="https://m.edsoo.ru/ff09fe0a" TargetMode="External"/><Relationship Id="rId40" Type="http://schemas.openxmlformats.org/officeDocument/2006/relationships/hyperlink" Target="https://m.edsoo.ru/ff0a013e" TargetMode="External"/><Relationship Id="rId41" Type="http://schemas.openxmlformats.org/officeDocument/2006/relationships/hyperlink" Target="https://m.edsoo.ru/ff0a0378" TargetMode="External"/><Relationship Id="rId42" Type="http://schemas.openxmlformats.org/officeDocument/2006/relationships/hyperlink" Target="https://m.edsoo.ru/ff0a05c6" TargetMode="External"/><Relationship Id="rId43" Type="http://schemas.openxmlformats.org/officeDocument/2006/relationships/hyperlink" Target="https://m.edsoo.ru/ff0a079c" TargetMode="External"/><Relationship Id="rId44" Type="http://schemas.openxmlformats.org/officeDocument/2006/relationships/hyperlink" Target="https://m.edsoo.ru/ff0a0ae4" TargetMode="External"/><Relationship Id="rId45" Type="http://schemas.openxmlformats.org/officeDocument/2006/relationships/hyperlink" Target="https://m.edsoo.ru/ff0a0c10" TargetMode="External"/><Relationship Id="rId46" Type="http://schemas.openxmlformats.org/officeDocument/2006/relationships/hyperlink" Target="https://m.edsoo.ru/ff0a0fee" TargetMode="External"/><Relationship Id="rId47" Type="http://schemas.openxmlformats.org/officeDocument/2006/relationships/hyperlink" Target="https://m.edsoo.ru/ff0a123c" TargetMode="External"/><Relationship Id="rId48" Type="http://schemas.openxmlformats.org/officeDocument/2006/relationships/hyperlink" Target="https://m.edsoo.ru/ff0a1778" TargetMode="External"/><Relationship Id="rId49" Type="http://schemas.openxmlformats.org/officeDocument/2006/relationships/hyperlink" Target="https://m.edsoo.ru/ff0a1502" TargetMode="External"/><Relationship Id="rId50" Type="http://schemas.openxmlformats.org/officeDocument/2006/relationships/hyperlink" Target="https://m.edsoo.ru/ff0a18cc" TargetMode="External"/><Relationship Id="rId51" Type="http://schemas.openxmlformats.org/officeDocument/2006/relationships/hyperlink" Target="https://m.edsoo.ru/ff0a1778" TargetMode="External"/><Relationship Id="rId52" Type="http://schemas.openxmlformats.org/officeDocument/2006/relationships/hyperlink" Target="https://m.edsoo.ru/ff0a1a70" TargetMode="External"/><Relationship Id="rId53" Type="http://schemas.openxmlformats.org/officeDocument/2006/relationships/hyperlink" Target="https://m.edsoo.ru/ff0a1b9c" TargetMode="External"/><Relationship Id="rId54" Type="http://schemas.openxmlformats.org/officeDocument/2006/relationships/hyperlink" Target="https://m.edsoo.ru/ff0a1cc8" TargetMode="External"/><Relationship Id="rId55" Type="http://schemas.openxmlformats.org/officeDocument/2006/relationships/hyperlink" Target="https://m.edsoo.ru/ff0a1de0" TargetMode="External"/><Relationship Id="rId56" Type="http://schemas.openxmlformats.org/officeDocument/2006/relationships/hyperlink" Target="https://m.edsoo.ru/ff0a20a6" TargetMode="External"/><Relationship Id="rId57" Type="http://schemas.openxmlformats.org/officeDocument/2006/relationships/hyperlink" Target="https://m.edsoo.ru/ff0a2376" TargetMode="External"/><Relationship Id="rId58" Type="http://schemas.openxmlformats.org/officeDocument/2006/relationships/hyperlink" Target="https://m.edsoo.ru/ff0a25b0" TargetMode="External"/><Relationship Id="rId59" Type="http://schemas.openxmlformats.org/officeDocument/2006/relationships/hyperlink" Target="https://m.edsoo.ru/ff0a2718" TargetMode="External"/><Relationship Id="rId60" Type="http://schemas.openxmlformats.org/officeDocument/2006/relationships/hyperlink" Target="https://m.edsoo.ru/ff0a2826" TargetMode="External"/><Relationship Id="rId61" Type="http://schemas.openxmlformats.org/officeDocument/2006/relationships/hyperlink" Target="https://m.edsoo.ru/ff0a2970" TargetMode="External"/><Relationship Id="rId62" Type="http://schemas.openxmlformats.org/officeDocument/2006/relationships/hyperlink" Target="https://m.edsoo.ru/ff0a3136" TargetMode="External"/><Relationship Id="rId63" Type="http://schemas.openxmlformats.org/officeDocument/2006/relationships/hyperlink" Target="https://m.edsoo.ru/ff0a2b5a" TargetMode="External"/><Relationship Id="rId64" Type="http://schemas.openxmlformats.org/officeDocument/2006/relationships/hyperlink" Target="https://m.edsoo.ru/ff0a2b5a" TargetMode="External"/><Relationship Id="rId65" Type="http://schemas.openxmlformats.org/officeDocument/2006/relationships/hyperlink" Target="https://m.edsoo.ru/ff0a2da8" TargetMode="External"/><Relationship Id="rId66" Type="http://schemas.openxmlformats.org/officeDocument/2006/relationships/hyperlink" Target="https://m.edsoo.ru/ff0a2fc4" TargetMode="External"/><Relationship Id="rId67" Type="http://schemas.openxmlformats.org/officeDocument/2006/relationships/hyperlink" Target="https://m.edsoo.ru/ff0a2fc4" TargetMode="External"/><Relationship Id="rId68" Type="http://schemas.openxmlformats.org/officeDocument/2006/relationships/hyperlink" Target="https://m.edsoo.ru/ff0a3276" TargetMode="External"/><Relationship Id="rId69" Type="http://schemas.openxmlformats.org/officeDocument/2006/relationships/hyperlink" Target="https://m.edsoo.ru/ff0a33fc" TargetMode="External"/><Relationship Id="rId70" Type="http://schemas.openxmlformats.org/officeDocument/2006/relationships/hyperlink" Target="https://m.edsoo.ru/ff0a3514" TargetMode="External"/><Relationship Id="rId71" Type="http://schemas.openxmlformats.org/officeDocument/2006/relationships/hyperlink" Target="https://m.edsoo.ru/ff0a3a96" TargetMode="External"/><Relationship Id="rId72" Type="http://schemas.openxmlformats.org/officeDocument/2006/relationships/hyperlink" Target="https://m.edsoo.ru/ff0a3654" TargetMode="External"/><Relationship Id="rId73" Type="http://schemas.openxmlformats.org/officeDocument/2006/relationships/hyperlink" Target="https://m.edsoo.ru/ff0a3f82" TargetMode="External"/><Relationship Id="rId74" Type="http://schemas.openxmlformats.org/officeDocument/2006/relationships/hyperlink" Target="https://m.edsoo.ru/ff0a3f82" TargetMode="External"/><Relationship Id="rId75" Type="http://schemas.openxmlformats.org/officeDocument/2006/relationships/hyperlink" Target="https://m.edsoo.ru/ff0a478e" TargetMode="External"/><Relationship Id="rId76" Type="http://schemas.openxmlformats.org/officeDocument/2006/relationships/hyperlink" Target="https://m.edsoo.ru/ff0a48a6" TargetMode="External"/><Relationship Id="rId77" Type="http://schemas.openxmlformats.org/officeDocument/2006/relationships/hyperlink" Target="https://m.edsoo.ru/ff0a4c48" TargetMode="External"/><Relationship Id="rId78" Type="http://schemas.openxmlformats.org/officeDocument/2006/relationships/hyperlink" Target="https://m.edsoo.ru/ff0a4252" TargetMode="External"/><Relationship Id="rId79" Type="http://schemas.openxmlformats.org/officeDocument/2006/relationships/hyperlink" Target="https://m.edsoo.ru/ff0a4360" TargetMode="External"/><Relationship Id="rId80" Type="http://schemas.openxmlformats.org/officeDocument/2006/relationships/hyperlink" Target="https://m.edsoo.ru/ff0a4ee6" TargetMode="External"/><Relationship Id="rId81" Type="http://schemas.openxmlformats.org/officeDocument/2006/relationships/hyperlink" Target="https://m.edsoo.ru/ff0a4ffe" TargetMode="External"/><Relationship Id="rId82" Type="http://schemas.openxmlformats.org/officeDocument/2006/relationships/hyperlink" Target="https://m.edsoo.ru/ff0a5256" TargetMode="External"/><Relationship Id="rId83" Type="http://schemas.openxmlformats.org/officeDocument/2006/relationships/hyperlink" Target="https://m.edsoo.ru/ff0a540e" TargetMode="External"/><Relationship Id="rId84" Type="http://schemas.openxmlformats.org/officeDocument/2006/relationships/hyperlink" Target="https://m.edsoo.ru/ff0a5800" TargetMode="External"/><Relationship Id="rId85" Type="http://schemas.openxmlformats.org/officeDocument/2006/relationships/hyperlink" Target="https://m.edsoo.ru/ff0a5530" TargetMode="External"/><Relationship Id="rId86" Type="http://schemas.openxmlformats.org/officeDocument/2006/relationships/hyperlink" Target="https://m.edsoo.ru/ff0a5a26" TargetMode="External"/><Relationship Id="rId87" Type="http://schemas.openxmlformats.org/officeDocument/2006/relationships/hyperlink" Target="https://m.edsoo.ru/ff0a5c60" TargetMode="External"/><Relationship Id="rId88" Type="http://schemas.openxmlformats.org/officeDocument/2006/relationships/hyperlink" Target="https://m.edsoo.ru/ff0a6412" TargetMode="External"/><Relationship Id="rId89" Type="http://schemas.openxmlformats.org/officeDocument/2006/relationships/hyperlink" Target="https://m.edsoo.ru/ff0a65c0" TargetMode="External"/><Relationship Id="rId90" Type="http://schemas.openxmlformats.org/officeDocument/2006/relationships/hyperlink" Target="https://m.edsoo.ru/ff0a6976" TargetMode="External"/><Relationship Id="rId91" Type="http://schemas.openxmlformats.org/officeDocument/2006/relationships/hyperlink" Target="https://m.edsoo.ru/ff0a7088" TargetMode="External"/><Relationship Id="rId92" Type="http://schemas.openxmlformats.org/officeDocument/2006/relationships/hyperlink" Target="https://m.edsoo.ru/ff0a6a98" TargetMode="External"/><Relationship Id="rId93" Type="http://schemas.openxmlformats.org/officeDocument/2006/relationships/hyperlink" Target="https://m.edsoo.ru/ff0a6bb0" TargetMode="External"/><Relationship Id="rId94" Type="http://schemas.openxmlformats.org/officeDocument/2006/relationships/hyperlink" Target="https://m.edsoo.ru/ff0a7b5a" TargetMode="External"/><Relationship Id="rId95" Type="http://schemas.openxmlformats.org/officeDocument/2006/relationships/hyperlink" Target="https://m.edsoo.ru/ff0a71d2" TargetMode="External"/><Relationship Id="rId96" Type="http://schemas.openxmlformats.org/officeDocument/2006/relationships/hyperlink" Target="https://m.edsoo.ru/ff0a72fe" TargetMode="External"/><Relationship Id="rId97" Type="http://schemas.openxmlformats.org/officeDocument/2006/relationships/hyperlink" Target="https://m.edsoo.ru/ff0a740c" TargetMode="External"/><Relationship Id="rId98" Type="http://schemas.openxmlformats.org/officeDocument/2006/relationships/hyperlink" Target="https://m.edsoo.ru/ff0a786c" TargetMode="External"/><Relationship Id="rId99" Type="http://schemas.openxmlformats.org/officeDocument/2006/relationships/hyperlink" Target="https://m.edsoo.ru/ff0a7628" TargetMode="External"/><Relationship Id="rId100" Type="http://schemas.openxmlformats.org/officeDocument/2006/relationships/hyperlink" Target="https://m.edsoo.ru/ff0a7c7c" TargetMode="External"/><Relationship Id="rId101" Type="http://schemas.openxmlformats.org/officeDocument/2006/relationships/hyperlink" Target="https://m.edsoo.ru/ff0a83f2" TargetMode="External"/><Relationship Id="rId102" Type="http://schemas.openxmlformats.org/officeDocument/2006/relationships/hyperlink" Target="https://m.edsoo.ru/ff0a86ae" TargetMode="External"/><Relationship Id="rId103" Type="http://schemas.openxmlformats.org/officeDocument/2006/relationships/hyperlink" Target="https://m.edsoo.ru/ff0a87e4" TargetMode="External"/><Relationship Id="rId104" Type="http://schemas.openxmlformats.org/officeDocument/2006/relationships/hyperlink" Target="https://m.edsoo.ru/ff0a8a0a" TargetMode="External"/><Relationship Id="rId105" Type="http://schemas.openxmlformats.org/officeDocument/2006/relationships/hyperlink" Target="https://m.edsoo.ru/ff0a8ef6" TargetMode="External"/><Relationship Id="rId106" Type="http://schemas.openxmlformats.org/officeDocument/2006/relationships/hyperlink" Target="https://m.edsoo.ru/ff0a90cc" TargetMode="External"/><Relationship Id="rId107" Type="http://schemas.openxmlformats.org/officeDocument/2006/relationships/hyperlink" Target="https://m.edsoo.ru/ff0a95a4" TargetMode="External"/><Relationship Id="rId108" Type="http://schemas.openxmlformats.org/officeDocument/2006/relationships/hyperlink" Target="https://m.edsoo.ru/ff0a96b2" TargetMode="External"/><Relationship Id="rId109" Type="http://schemas.openxmlformats.org/officeDocument/2006/relationships/hyperlink" Target="https://m.edsoo.ru/ff0a9838" TargetMode="External"/><Relationship Id="rId110" Type="http://schemas.openxmlformats.org/officeDocument/2006/relationships/hyperlink" Target="https://m.edsoo.ru/ff0a8bd6" TargetMode="External"/><Relationship Id="rId111" Type="http://schemas.openxmlformats.org/officeDocument/2006/relationships/hyperlink" Target="https://m.edsoo.ru/ff0a9e14" TargetMode="External"/><Relationship Id="rId112" Type="http://schemas.openxmlformats.org/officeDocument/2006/relationships/hyperlink" Target="https://m.edsoo.ru/ff0aa738" TargetMode="External"/><Relationship Id="rId113" Type="http://schemas.openxmlformats.org/officeDocument/2006/relationships/hyperlink" Target="https://m.edsoo.ru/ff0aa738" TargetMode="External"/><Relationship Id="rId114" Type="http://schemas.openxmlformats.org/officeDocument/2006/relationships/hyperlink" Target="https://m.edsoo.ru/ff0aa44a" TargetMode="External"/><Relationship Id="rId115" Type="http://schemas.openxmlformats.org/officeDocument/2006/relationships/hyperlink" Target="https://m.edsoo.ru/ff0aa04e" TargetMode="External"/><Relationship Id="rId116" Type="http://schemas.openxmlformats.org/officeDocument/2006/relationships/hyperlink" Target="https://m.edsoo.ru/ff0aaa58" TargetMode="External"/><Relationship Id="rId117" Type="http://schemas.openxmlformats.org/officeDocument/2006/relationships/hyperlink" Target="https://m.edsoo.ru/ff0aad1e" TargetMode="External"/><Relationship Id="rId118" Type="http://schemas.openxmlformats.org/officeDocument/2006/relationships/hyperlink" Target="https://m.edsoo.ru/ff0aaf8a" TargetMode="External"/><Relationship Id="rId119" Type="http://schemas.openxmlformats.org/officeDocument/2006/relationships/hyperlink" Target="https://m.edsoo.ru/ff0ab124" TargetMode="External"/><Relationship Id="rId120" Type="http://schemas.openxmlformats.org/officeDocument/2006/relationships/hyperlink" Target="https://m.edsoo.ru/ff0ab3e0" TargetMode="External"/><Relationship Id="rId121" Type="http://schemas.openxmlformats.org/officeDocument/2006/relationships/hyperlink" Target="https://m.edsoo.ru/ff0ab660" TargetMode="External"/><Relationship Id="rId122" Type="http://schemas.openxmlformats.org/officeDocument/2006/relationships/hyperlink" Target="https://m.edsoo.ru/ff0abd2c" TargetMode="External"/><Relationship Id="rId123" Type="http://schemas.openxmlformats.org/officeDocument/2006/relationships/hyperlink" Target="https://m.edsoo.ru/ff0abea8" TargetMode="External"/><Relationship Id="rId124" Type="http://schemas.openxmlformats.org/officeDocument/2006/relationships/hyperlink" Target="https://m.edsoo.ru/ff0ac3d0" TargetMode="External"/><Relationship Id="rId125" Type="http://schemas.openxmlformats.org/officeDocument/2006/relationships/hyperlink" Target="https://m.edsoo.ru/ff0ac0ba" TargetMode="External"/><Relationship Id="rId126" Type="http://schemas.openxmlformats.org/officeDocument/2006/relationships/hyperlink" Target="https://m.edsoo.ru/ff0ac1d2" TargetMode="External"/><Relationship Id="rId127" Type="http://schemas.openxmlformats.org/officeDocument/2006/relationships/hyperlink" Target="https://m.edsoo.ru/ff0ac74a" TargetMode="External"/><Relationship Id="rId128" Type="http://schemas.openxmlformats.org/officeDocument/2006/relationships/hyperlink" Target="https://m.edsoo.ru/ff0ac86c" TargetMode="External"/><Relationship Id="rId129" Type="http://schemas.openxmlformats.org/officeDocument/2006/relationships/hyperlink" Target="https://m.edsoo.ru/ff0acb14" TargetMode="External"/><Relationship Id="rId130" Type="http://schemas.openxmlformats.org/officeDocument/2006/relationships/hyperlink" Target="https://m.edsoo.ru/ff0acc5e" TargetMode="External"/><Relationship Id="rId131" Type="http://schemas.openxmlformats.org/officeDocument/2006/relationships/hyperlink" Target="https://m.edsoo.ru/ff0acdc6" TargetMode="External"/><Relationship Id="rId132" Type="http://schemas.openxmlformats.org/officeDocument/2006/relationships/hyperlink" Target="https://m.edsoo.ru/ff0ad474" TargetMode="External"/><Relationship Id="rId133" Type="http://schemas.openxmlformats.org/officeDocument/2006/relationships/hyperlink" Target="https://m.edsoo.ru/ff0ad19a" TargetMode="External"/><Relationship Id="rId134" Type="http://schemas.openxmlformats.org/officeDocument/2006/relationships/hyperlink" Target="https://m.edsoo.ru/ff0ad8d4" TargetMode="External"/><Relationship Id="rId135" Type="http://schemas.openxmlformats.org/officeDocument/2006/relationships/hyperlink" Target="https://m.edsoo.ru/ff0adb18" TargetMode="External"/><Relationship Id="rId136" Type="http://schemas.openxmlformats.org/officeDocument/2006/relationships/hyperlink" Target="https://m.edsoo.ru/ff0ae176" TargetMode="External"/><Relationship Id="rId137" Type="http://schemas.openxmlformats.org/officeDocument/2006/relationships/hyperlink" Target="https://m.edsoo.ru/ff0ae612" TargetMode="External"/><Relationship Id="rId138" Type="http://schemas.openxmlformats.org/officeDocument/2006/relationships/hyperlink" Target="https://m.edsoo.ru/ff0ae72a" TargetMode="External"/><Relationship Id="rId139" Type="http://schemas.openxmlformats.org/officeDocument/2006/relationships/hyperlink" Target="https://m.edsoo.ru/ff0ae982" TargetMode="External"/><Relationship Id="rId140" Type="http://schemas.openxmlformats.org/officeDocument/2006/relationships/hyperlink" Target="https://m.edsoo.ru/ff0aeb6c" TargetMode="External"/><Relationship Id="rId141" Type="http://schemas.openxmlformats.org/officeDocument/2006/relationships/hyperlink" Target="https://m.edsoo.ru/ff0aeca2" TargetMode="External"/><Relationship Id="rId142" Type="http://schemas.openxmlformats.org/officeDocument/2006/relationships/hyperlink" Target="https://m.edsoo.ru/ff0aee28" TargetMode="External"/><Relationship Id="rId143" Type="http://schemas.openxmlformats.org/officeDocument/2006/relationships/hyperlink" Target="https://m.edsoo.ru/ff0af738" TargetMode="External"/><Relationship Id="rId144" Type="http://schemas.openxmlformats.org/officeDocument/2006/relationships/hyperlink" Target="https://m.edsoo.ru/ff0afa26" TargetMode="External"/><Relationship Id="rId145" Type="http://schemas.openxmlformats.org/officeDocument/2006/relationships/hyperlink" Target="https://m.edsoo.ru/ff0af8be" TargetMode="External"/><Relationship Id="rId146" Type="http://schemas.openxmlformats.org/officeDocument/2006/relationships/hyperlink" Target="https://m.edsoo.ru/ff0afb8e" TargetMode="External"/><Relationship Id="rId147" Type="http://schemas.openxmlformats.org/officeDocument/2006/relationships/hyperlink" Target="https://m.edsoo.ru/ff0af044" TargetMode="External"/><Relationship Id="rId148" Type="http://schemas.openxmlformats.org/officeDocument/2006/relationships/hyperlink" Target="https://m.edsoo.ru/ff0af5f8" TargetMode="External"/><Relationship Id="rId149" Type="http://schemas.openxmlformats.org/officeDocument/2006/relationships/hyperlink" Target="https://m.edsoo.ru/ff0af33c" TargetMode="External"/><Relationship Id="rId150" Type="http://schemas.openxmlformats.org/officeDocument/2006/relationships/hyperlink" Target="https://m.edsoo.ru/ff0afe36" TargetMode="External"/><Relationship Id="rId151" Type="http://schemas.openxmlformats.org/officeDocument/2006/relationships/hyperlink" Target="https://m.edsoo.ru/ff0b02b4" TargetMode="External"/><Relationship Id="rId152" Type="http://schemas.openxmlformats.org/officeDocument/2006/relationships/hyperlink" Target="https://m.edsoo.ru/ff0b0408" TargetMode="External"/><Relationship Id="rId153" Type="http://schemas.openxmlformats.org/officeDocument/2006/relationships/hyperlink" Target="https://m.edsoo.ru/ff0b06ec" TargetMode="External"/><Relationship Id="rId154" Type="http://schemas.openxmlformats.org/officeDocument/2006/relationships/hyperlink" Target="https://m.edsoo.ru/ff0b07fa" TargetMode="External"/><Relationship Id="rId155" Type="http://schemas.openxmlformats.org/officeDocument/2006/relationships/hyperlink" Target="https://m.edsoo.ru/ff0b096c" TargetMode="External"/><Relationship Id="rId156" Type="http://schemas.openxmlformats.org/officeDocument/2006/relationships/hyperlink" Target="https://m.edsoo.ru/ff0b0a84" TargetMode="External"/><Relationship Id="rId157" Type="http://schemas.openxmlformats.org/officeDocument/2006/relationships/hyperlink" Target="https://m.edsoo.ru/ff0b0db8" TargetMode="External"/><Relationship Id="rId158" Type="http://schemas.openxmlformats.org/officeDocument/2006/relationships/hyperlink" Target="https://m.edsoo.ru/ff0b0c32" TargetMode="External"/><Relationship Id="rId159" Type="http://schemas.openxmlformats.org/officeDocument/2006/relationships/hyperlink" Target="https://m.edsoo.ru/ff0b12fe" TargetMode="External"/><Relationship Id="rId160" Type="http://schemas.openxmlformats.org/officeDocument/2006/relationships/hyperlink" Target="https://m.edsoo.ru/ff0b1858" TargetMode="External"/><Relationship Id="rId161" Type="http://schemas.openxmlformats.org/officeDocument/2006/relationships/hyperlink" Target="https://m.edsoo.ru/ff0b20f0" TargetMode="External"/><Relationship Id="rId162" Type="http://schemas.openxmlformats.org/officeDocument/2006/relationships/hyperlink" Target="https://m.edsoo.ru/ff0b197a" TargetMode="External"/><Relationship Id="rId163" Type="http://schemas.openxmlformats.org/officeDocument/2006/relationships/hyperlink" Target="https://m.edsoo.ru/ff0b1aec" TargetMode="External"/><Relationship Id="rId164" Type="http://schemas.openxmlformats.org/officeDocument/2006/relationships/hyperlink" Target="https://m.edsoo.ru/ff0b197a" TargetMode="External"/><Relationship Id="rId165" Type="http://schemas.openxmlformats.org/officeDocument/2006/relationships/hyperlink" Target="https://m.edsoo.ru/ff0b21fe" TargetMode="External"/><Relationship Id="rId166" Type="http://schemas.openxmlformats.org/officeDocument/2006/relationships/hyperlink" Target="https://m.edsoo.ru/ff0b23ca" TargetMode="External"/><Relationship Id="rId167" Type="http://schemas.openxmlformats.org/officeDocument/2006/relationships/hyperlink" Target="https://m.edsoo.ru/ff0b25f0" TargetMode="External"/><Relationship Id="rId168" Type="http://schemas.openxmlformats.org/officeDocument/2006/relationships/hyperlink" Target="https://m.edsoo.ru/ff0b2abe" TargetMode="External"/><Relationship Id="rId169" Type="http://schemas.openxmlformats.org/officeDocument/2006/relationships/hyperlink" Target="https://m.edsoo.ru/ff0b2fe6" TargetMode="External"/><Relationship Id="rId170" Type="http://schemas.openxmlformats.org/officeDocument/2006/relationships/hyperlink" Target="https://m.edsoo.ru/ff0b2c6c" TargetMode="External"/><Relationship Id="rId171" Type="http://schemas.openxmlformats.org/officeDocument/2006/relationships/hyperlink" Target="https://m.edsoo.ru/ff0b31d0" TargetMode="External"/><Relationship Id="rId172" Type="http://schemas.openxmlformats.org/officeDocument/2006/relationships/hyperlink" Target="https://m.edsoo.ru/ff0b3658" TargetMode="External"/><Relationship Id="rId173" Type="http://schemas.openxmlformats.org/officeDocument/2006/relationships/hyperlink" Target="https://m.edsoo.ru/ff0b38c4" TargetMode="External"/><Relationship Id="rId174" Type="http://schemas.openxmlformats.org/officeDocument/2006/relationships/hyperlink" Target="https://m.edsoo.ru/ff0b3aea" TargetMode="External"/><Relationship Id="rId175" Type="http://schemas.openxmlformats.org/officeDocument/2006/relationships/hyperlink" Target="https://m.edsoo.ru/ff0b3c5c" TargetMode="External"/><Relationship Id="rId176" Type="http://schemas.openxmlformats.org/officeDocument/2006/relationships/hyperlink" Target="https://m.edsoo.ru/ff0b3f2c" TargetMode="External"/><Relationship Id="rId177" Type="http://schemas.openxmlformats.org/officeDocument/2006/relationships/hyperlink" Target="https://m.edsoo.ru/ff0b444a" TargetMode="External"/><Relationship Id="rId178" Type="http://schemas.openxmlformats.org/officeDocument/2006/relationships/hyperlink" Target="https://m.edsoo.ru/ff0b4206" TargetMode="External"/><Relationship Id="rId179" Type="http://schemas.openxmlformats.org/officeDocument/2006/relationships/hyperlink" Target="https://m.edsoo.ru/ff0c0a7e" TargetMode="External"/><Relationship Id="rId180" Type="http://schemas.openxmlformats.org/officeDocument/2006/relationships/hyperlink" Target="https://m.edsoo.ru/ff0b4684" TargetMode="External"/><Relationship Id="rId181" Type="http://schemas.openxmlformats.org/officeDocument/2006/relationships/hyperlink" Target="https://m.edsoo.ru/ff0c0f4c" TargetMode="External"/><Relationship Id="rId182" Type="http://schemas.openxmlformats.org/officeDocument/2006/relationships/hyperlink" Target="https://m.edsoo.ru/ff0c0e2a" TargetMode="External"/><Relationship Id="rId183" Type="http://schemas.openxmlformats.org/officeDocument/2006/relationships/hyperlink" Target="https://m.edsoo.ru/ff0c12a8" TargetMode="External"/><Relationship Id="rId184" Type="http://schemas.openxmlformats.org/officeDocument/2006/relationships/hyperlink" Target="https://m.edsoo.ru/ff0c144c" TargetMode="External"/><Relationship Id="rId185" Type="http://schemas.openxmlformats.org/officeDocument/2006/relationships/hyperlink" Target="https://m.edsoo.ru/ff0c1550" TargetMode="External"/><Relationship Id="rId186" Type="http://schemas.openxmlformats.org/officeDocument/2006/relationships/hyperlink" Target="https://m.edsoo.ru/ff0c1672" TargetMode="External"/><Relationship Id="rId187" Type="http://schemas.openxmlformats.org/officeDocument/2006/relationships/hyperlink" Target="https://m.edsoo.ru/ff0c18ac" TargetMode="External"/><Relationship Id="rId188" Type="http://schemas.openxmlformats.org/officeDocument/2006/relationships/hyperlink" Target="https://m.edsoo.ru/ff0c1a14" TargetMode="External"/><Relationship Id="rId189" Type="http://schemas.openxmlformats.org/officeDocument/2006/relationships/hyperlink" Target="https://m.edsoo.ru/ff0c1b4a" TargetMode="External"/><Relationship Id="rId190" Type="http://schemas.openxmlformats.org/officeDocument/2006/relationships/hyperlink" Target="https://m.edsoo.ru/ff0c2126" TargetMode="External"/><Relationship Id="rId191" Type="http://schemas.openxmlformats.org/officeDocument/2006/relationships/hyperlink" Target="https://m.edsoo.ru/ff0c1c58" TargetMode="External"/><Relationship Id="rId192" Type="http://schemas.openxmlformats.org/officeDocument/2006/relationships/hyperlink" Target="https://m.edsoo.ru/ff0c1d7a" TargetMode="External"/><Relationship Id="rId193" Type="http://schemas.openxmlformats.org/officeDocument/2006/relationships/hyperlink" Target="https://m.edsoo.ru/ff0c1e88" TargetMode="External"/><Relationship Id="rId194" Type="http://schemas.openxmlformats.org/officeDocument/2006/relationships/hyperlink" Target="https://m.edsoo.ru/ff0c223e" TargetMode="External"/><Relationship Id="rId195" Type="http://schemas.openxmlformats.org/officeDocument/2006/relationships/hyperlink" Target="https://m.edsoo.ru/ff0c245a" TargetMode="External"/><Relationship Id="rId196" Type="http://schemas.openxmlformats.org/officeDocument/2006/relationships/hyperlink" Target="https://m.edsoo.ru/ff0c2572" TargetMode="External"/><Relationship Id="rId197" Type="http://schemas.openxmlformats.org/officeDocument/2006/relationships/hyperlink" Target="https://m.edsoo.ru/ff0c2a22" TargetMode="External"/><Relationship Id="rId198" Type="http://schemas.openxmlformats.org/officeDocument/2006/relationships/hyperlink" Target="https://m.edsoo.ru/ff0c2b30" TargetMode="External"/><Relationship Id="rId199" Type="http://schemas.openxmlformats.org/officeDocument/2006/relationships/hyperlink" Target="https://m.edsoo.ru/ff0c2c52" TargetMode="External"/><Relationship Id="rId200" Type="http://schemas.openxmlformats.org/officeDocument/2006/relationships/hyperlink" Target="https://m.edsoo.ru/ff0c2d6a" TargetMode="External"/><Relationship Id="rId201" Type="http://schemas.openxmlformats.org/officeDocument/2006/relationships/hyperlink" Target="https://m.edsoo.ru/ff0c2e82" TargetMode="External"/><Relationship Id="rId202" Type="http://schemas.openxmlformats.org/officeDocument/2006/relationships/hyperlink" Target="https://m.edsoo.ru/ff0c3044" TargetMode="External"/><Relationship Id="rId203" Type="http://schemas.openxmlformats.org/officeDocument/2006/relationships/numbering" Target="numbering.xml"/><Relationship Id="rId204" Type="http://schemas.openxmlformats.org/officeDocument/2006/relationships/fontTable" Target="fontTable.xml"/><Relationship Id="rId2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71</Pages>
  <Words>10440</Words>
  <Characters>73214</Characters>
  <CharactersWithSpaces>82272</CharactersWithSpaces>
  <Paragraphs>2130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2024-05-02T16:25:28Z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