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Приложение  к ООП НОО </w:t>
      </w:r>
    </w:p>
    <w:p>
      <w:pPr>
        <w:pStyle w:val="NormalWeb"/>
        <w:spacing w:before="0" w:after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МБОУ «Успенская СОШ им. В.Н. Мильшина», </w:t>
      </w:r>
    </w:p>
    <w:p>
      <w:pPr>
        <w:pStyle w:val="NormalWeb"/>
        <w:spacing w:lineRule="auto" w:line="408" w:before="0" w:after="0"/>
        <w:ind w:left="120" w:hanging="0"/>
        <w:jc w:val="right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  <w:lang w:val="ru-RU"/>
        </w:rPr>
        <w:t>утвержденной приказом № 79 от 31.08.2023г</w:t>
      </w:r>
    </w:p>
    <w:p>
      <w:pPr>
        <w:pStyle w:val="NormalWeb"/>
        <w:spacing w:before="0" w:after="0"/>
        <w:jc w:val="center"/>
        <w:rPr/>
      </w:pPr>
      <w:r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>
      <w:pPr>
        <w:pStyle w:val="NormalWeb"/>
        <w:spacing w:before="280" w:after="0"/>
        <w:jc w:val="center"/>
        <w:rPr/>
      </w:pPr>
      <w:r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>
      <w:pPr>
        <w:pStyle w:val="NormalWeb"/>
        <w:shd w:val="clear" w:color="auto" w:fill="auto"/>
        <w:spacing w:lineRule="auto" w:line="408" w:before="280" w:after="0"/>
        <w:ind w:left="120" w:hanging="0"/>
        <w:jc w:val="center"/>
        <w:rPr>
          <w:sz w:val="28"/>
          <w:szCs w:val="28"/>
        </w:rPr>
      </w:pPr>
      <w:r>
        <w:rPr>
          <w:b/>
          <w:bCs/>
          <w:color w:val="000000"/>
          <w:sz w:val="26"/>
          <w:szCs w:val="26"/>
          <w:lang w:val="ru-RU"/>
        </w:rPr>
        <w:t>Ливенского района Орловской области</w:t>
      </w:r>
    </w:p>
    <w:p>
      <w:pPr>
        <w:pStyle w:val="Normal"/>
        <w:spacing w:before="0" w:after="0"/>
        <w:rPr>
          <w:lang w:val="ru-RU"/>
        </w:rPr>
      </w:pPr>
      <w:r>
        <w:rPr>
          <w:lang w:val="ru-RU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879"/>
        <w:gridCol w:w="2891"/>
        <w:gridCol w:w="3801"/>
      </w:tblGrid>
      <w:tr>
        <w:trPr/>
        <w:tc>
          <w:tcPr>
            <w:tcW w:w="2879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  <w:tc>
          <w:tcPr>
            <w:tcW w:w="380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2276475" cy="15525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ru-RU"/>
              </w:rPr>
            </w:r>
          </w:p>
        </w:tc>
      </w:tr>
    </w:tbl>
    <w:p>
      <w:pPr>
        <w:pStyle w:val="Normal"/>
        <w:spacing w:before="0" w:after="0"/>
        <w:ind w:left="120" w:hanging="0"/>
        <w:rPr/>
      </w:pPr>
      <w:r>
        <w:rPr/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>
      <w:pPr>
        <w:pStyle w:val="Normal"/>
        <w:spacing w:lineRule="auto" w:line="408"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408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</w:t>
      </w:r>
      <w:r>
        <w:rPr>
          <w:rFonts w:ascii="Times New Roman" w:hAnsi="Times New Roman"/>
          <w:b/>
          <w:color w:val="000000"/>
          <w:sz w:val="28"/>
          <w:szCs w:val="22"/>
          <w:lang w:val="ru-RU" w:eastAsia="en-US"/>
        </w:rPr>
        <w:t>Алгебра</w:t>
      </w:r>
      <w:r>
        <w:rPr>
          <w:rFonts w:ascii="Times New Roman" w:hAnsi="Times New Roman"/>
          <w:b/>
          <w:color w:val="000000"/>
          <w:sz w:val="28"/>
          <w:lang w:val="ru-RU"/>
        </w:rPr>
        <w:t>»</w:t>
      </w:r>
    </w:p>
    <w:p>
      <w:pPr>
        <w:pStyle w:val="Normal"/>
        <w:spacing w:lineRule="auto" w:line="408" w:before="0" w:after="0"/>
        <w:ind w:hanging="0"/>
        <w:jc w:val="center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lang w:val="ru-RU"/>
        </w:rPr>
        <w:t xml:space="preserve">для обучающихся 5-9 классов 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Принята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>решением педсовета</w:t>
      </w:r>
    </w:p>
    <w:p>
      <w:pPr>
        <w:pStyle w:val="NormalWeb"/>
        <w:spacing w:lineRule="auto" w:line="240" w:before="280" w:after="0"/>
        <w:ind w:right="567"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1 </w:t>
      </w:r>
    </w:p>
    <w:p>
      <w:pPr>
        <w:pStyle w:val="NormalWeb"/>
        <w:spacing w:lineRule="auto" w:line="240" w:before="280" w:after="0"/>
        <w:ind w:right="567" w:hanging="0"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от 31.08.2023 г</w:t>
      </w:r>
      <w:bookmarkStart w:id="0" w:name="758c7860-019e-4f63-872b-044256b5f058"/>
      <w:bookmarkEnd w:id="0"/>
      <w:r>
        <w:rPr>
          <w:rFonts w:cs="Times New Roman"/>
          <w:b w:val="false"/>
          <w:bCs w:val="false"/>
          <w:sz w:val="24"/>
          <w:szCs w:val="24"/>
          <w:lang w:val="ru-RU"/>
        </w:rPr>
        <w:t>.</w:t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left="120" w:hanging="0"/>
        <w:jc w:val="center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hanging="0"/>
        <w:jc w:val="center"/>
        <w:rPr>
          <w:lang w:val="ru-RU"/>
        </w:rPr>
      </w:pPr>
      <w:r>
        <w:rPr>
          <w:lang w:val="ru-RU"/>
        </w:rPr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left="120" w:hanging="0"/>
        <w:jc w:val="center"/>
        <w:rPr>
          <w:rFonts w:ascii="Times New Roman" w:hAnsi="Times New Roman"/>
          <w:b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​</w:t>
      </w:r>
      <w:bookmarkStart w:id="1" w:name="ea9f8b93-ec0a-46f1-b121-7d755706d3f8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село Успенское</w:t>
      </w:r>
      <w:bookmarkEnd w:id="1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 xml:space="preserve">‌ </w:t>
      </w:r>
      <w:bookmarkStart w:id="2" w:name="bc60fee5-3ea2-4a72-978d-d6513b1fb57a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2023 год</w:t>
      </w:r>
      <w:bookmarkEnd w:id="2"/>
      <w:r>
        <w:rPr>
          <w:rFonts w:ascii="Times New Roman" w:hAnsi="Times New Roman"/>
          <w:b/>
          <w:color w:val="000000"/>
          <w:sz w:val="28"/>
          <w:szCs w:val="24"/>
          <w:lang w:val="ru-RU"/>
        </w:rPr>
        <w:t>‌</w:t>
      </w:r>
      <w:bookmarkStart w:id="3" w:name="block-8945554"/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4" w:name="block-8945553"/>
      <w:bookmarkEnd w:id="3"/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5" w:name="_Toc124426221"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6" w:name="_Toc124426222"/>
      <w:bookmarkEnd w:id="6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pStyle w:val="Normal"/>
        <w:spacing w:before="0" w:after="0"/>
        <w:jc w:val="both"/>
        <w:rPr>
          <w:lang w:val="ru-RU"/>
        </w:rPr>
      </w:pPr>
      <w:r>
        <w:rPr>
          <w:rFonts w:ascii="Times New Roman" w:hAnsi="Times New Roman"/>
          <w:color w:val="0000FF"/>
          <w:sz w:val="28"/>
          <w:lang w:val="ru-RU"/>
        </w:rPr>
        <w:t xml:space="preserve">      </w:t>
      </w:r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>
      <w:pPr>
        <w:pStyle w:val="Normal"/>
        <w:spacing w:lineRule="auto" w:line="264" w:before="0" w:after="0"/>
        <w:ind w:left="120" w:hanging="0"/>
        <w:jc w:val="both"/>
        <w:rPr>
          <w:rFonts w:ascii="Times New Roman" w:hAnsi="Times New Roman"/>
          <w:b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7" w:name="_Toc124426230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>
        <w:rPr>
          <w:rFonts w:ascii="Times New Roman" w:hAnsi="Times New Roman"/>
          <w:color w:val="333333"/>
          <w:sz w:val="28"/>
          <w:lang w:val="ru-RU"/>
        </w:rPr>
        <w:t xml:space="preserve">| </w:t>
      </w:r>
      <w:r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>-го члена.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членов.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bookmarkStart w:id="8" w:name="block-8945553"/>
      <w:bookmarkStart w:id="9" w:name="block-8945549"/>
      <w:bookmarkEnd w:id="8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pStyle w:val="Normal"/>
        <w:numPr>
          <w:ilvl w:val="0"/>
          <w:numId w:val="1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pStyle w:val="Normal"/>
        <w:numPr>
          <w:ilvl w:val="0"/>
          <w:numId w:val="2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pStyle w:val="Normal"/>
        <w:numPr>
          <w:ilvl w:val="0"/>
          <w:numId w:val="3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pStyle w:val="Normal"/>
        <w:numPr>
          <w:ilvl w:val="0"/>
          <w:numId w:val="4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>
      <w:pPr>
        <w:pStyle w:val="Normal"/>
        <w:numPr>
          <w:ilvl w:val="0"/>
          <w:numId w:val="5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pStyle w:val="Normal"/>
        <w:numPr>
          <w:ilvl w:val="0"/>
          <w:numId w:val="6"/>
        </w:numPr>
        <w:spacing w:lineRule="auto" w:line="264" w:before="0"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>
      <w:pPr>
        <w:pStyle w:val="Normal"/>
        <w:spacing w:lineRule="auto" w:line="264" w:before="0" w:after="0"/>
        <w:ind w:left="120" w:hanging="0"/>
        <w:jc w:val="both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0" w:name="_Toc124426234"/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1" w:name="_Toc124426235"/>
      <w:bookmarkEnd w:id="11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2" w:name="_Toc124426236"/>
      <w:bookmarkEnd w:id="12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3" w:name="_Toc124426237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4" w:name="_Toc124426238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5" w:name="_Toc124426240"/>
      <w:bookmarkEnd w:id="15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6" w:name="_Toc124426241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7" w:name="_Toc124426242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8" w:name="_Toc124426243"/>
      <w:bookmarkEnd w:id="18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>
      <w:pPr>
        <w:pStyle w:val="Normal"/>
        <w:spacing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19" w:name="_Toc124426245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0" w:name="_Toc124426246"/>
      <w:bookmarkEnd w:id="20"/>
      <w:r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bookmarkStart w:id="21" w:name="_Toc124426247"/>
      <w:bookmarkEnd w:id="21"/>
      <w:r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>
      <w:pPr>
        <w:pStyle w:val="Normal"/>
        <w:spacing w:lineRule="auto" w:line="360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>
        <w:rPr>
          <w:rFonts w:ascii="Times New Roman" w:hAnsi="Times New Roman"/>
          <w:i/>
          <w:color w:val="000000"/>
          <w:sz w:val="28"/>
          <w:lang w:val="ru-RU"/>
        </w:rPr>
        <w:t>|</w:t>
      </w:r>
      <w:r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>
      <w:p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>
      <w:pPr>
        <w:sectPr>
          <w:type w:val="nextPage"/>
          <w:pgSz w:w="11906" w:h="16383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64" w:before="0"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2" w:name="_Toc124426249"/>
      <w:bookmarkEnd w:id="22"/>
    </w:p>
    <w:p>
      <w:pPr>
        <w:pStyle w:val="Normal"/>
        <w:spacing w:before="0" w:after="0"/>
        <w:ind w:left="120" w:hanging="0"/>
        <w:rPr>
          <w:lang w:val="ru-RU"/>
        </w:rPr>
      </w:pPr>
      <w:bookmarkStart w:id="23" w:name="block-8945549"/>
      <w:bookmarkEnd w:id="2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13897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8"/>
        <w:gridCol w:w="4533"/>
        <w:gridCol w:w="1597"/>
        <w:gridCol w:w="1841"/>
        <w:gridCol w:w="1911"/>
        <w:gridCol w:w="2836"/>
      </w:tblGrid>
      <w:tr>
        <w:trPr>
          <w:trHeight w:val="144" w:hRule="atLeast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3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13848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8"/>
        <w:gridCol w:w="4532"/>
        <w:gridCol w:w="1598"/>
        <w:gridCol w:w="1841"/>
        <w:gridCol w:w="1911"/>
        <w:gridCol w:w="2787"/>
      </w:tblGrid>
      <w:tr>
        <w:trPr>
          <w:trHeight w:val="144" w:hRule="atLeast"/>
        </w:trPr>
        <w:tc>
          <w:tcPr>
            <w:tcW w:w="11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3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532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787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>
        <w:trPr>
          <w:trHeight w:val="144" w:hRule="atLeast"/>
        </w:trPr>
        <w:tc>
          <w:tcPr>
            <w:tcW w:w="5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0"/>
        <w:ind w:left="120" w:hanging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13803" w:type="dxa"/>
        <w:jc w:val="left"/>
        <w:tblInd w:w="-8" w:type="dxa"/>
        <w:tblLayout w:type="fixed"/>
        <w:tblCellMar>
          <w:top w:w="50" w:type="dxa"/>
          <w:left w:w="100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5"/>
        <w:gridCol w:w="4716"/>
        <w:gridCol w:w="1503"/>
        <w:gridCol w:w="1842"/>
        <w:gridCol w:w="1910"/>
        <w:gridCol w:w="2836"/>
      </w:tblGrid>
      <w:tr>
        <w:trPr>
          <w:trHeight w:val="144" w:hRule="atLeast"/>
        </w:trPr>
        <w:tc>
          <w:tcPr>
            <w:tcW w:w="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п/п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47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52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ресурсы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95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471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/>
            </w:r>
          </w:p>
        </w:tc>
        <w:tc>
          <w:tcPr>
            <w:tcW w:w="2836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>
        <w:trPr>
          <w:trHeight w:val="144" w:hRule="atLeast"/>
        </w:trPr>
        <w:tc>
          <w:tcPr>
            <w:tcW w:w="57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left="135" w:hanging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lang w:val="ru-RU"/>
              </w:rPr>
            </w:pPr>
            <w:r>
              <w:rPr/>
            </w:r>
            <w:bookmarkStart w:id="24" w:name="block-8945550"/>
            <w:bookmarkStart w:id="25" w:name="block-8945550"/>
            <w:bookmarkEnd w:id="25"/>
          </w:p>
        </w:tc>
      </w:tr>
    </w:tbl>
    <w:p>
      <w:pPr>
        <w:sectPr>
          <w:type w:val="nextPage"/>
          <w:pgSz w:orient="landscape" w:w="16383" w:h="11906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0" w:after="200"/>
        <w:rPr>
          <w:lang w:val="ru-RU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 w:cs="Symbol" w:hint="default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Emphasis" w:uiPriority="20" w:semiHidden="0" w:unhideWhenUsed="0" w:qFormat="1"/>
    <w:lsdException w:name="Table Grid" w:uiPriority="59" w:semiHidden="0" w:unhideWhenUsed="0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next w:val="Normal"/>
    <w:link w:val="40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0" w:customStyle="1">
    <w:name w:val="Верхний колонтитул Знак"/>
    <w:basedOn w:val="DefaultParagraphFont"/>
    <w:link w:val="a3"/>
    <w:uiPriority w:val="99"/>
    <w:qFormat/>
    <w:rsid w:val="00841cd9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841cd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Style11" w:customStyle="1">
    <w:name w:val="Подзаголовок Знак"/>
    <w:basedOn w:val="DefaultParagraphFont"/>
    <w:link w:val="a6"/>
    <w:uiPriority w:val="11"/>
    <w:qFormat/>
    <w:rsid w:val="00841cd9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yle12" w:customStyle="1">
    <w:name w:val="Название Знак"/>
    <w:basedOn w:val="DefaultParagraphFont"/>
    <w:link w:val="a8"/>
    <w:uiPriority w:val="10"/>
    <w:qFormat/>
    <w:rsid w:val="00841cd9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3">
    <w:name w:val="Выделение"/>
    <w:basedOn w:val="DefaultParagraphFont"/>
    <w:uiPriority w:val="20"/>
    <w:qFormat/>
    <w:rsid w:val="00d1197d"/>
    <w:rPr>
      <w:i/>
      <w:iCs/>
    </w:rPr>
  </w:style>
  <w:style w:type="character" w:styleId="Style14">
    <w:name w:val="Интернет-ссылка"/>
    <w:basedOn w:val="DefaultParagraphFont"/>
    <w:uiPriority w:val="99"/>
    <w:unhideWhenUsed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e"/>
    <w:uiPriority w:val="99"/>
    <w:semiHidden/>
    <w:qFormat/>
    <w:rsid w:val="008e4b9f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4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Style23">
    <w:name w:val="Subtitle"/>
    <w:basedOn w:val="Normal"/>
    <w:next w:val="Normal"/>
    <w:link w:val="a7"/>
    <w:uiPriority w:val="11"/>
    <w:qFormat/>
    <w:rsid w:val="00841cd9"/>
    <w:pPr>
      <w:ind w:left="86" w:hanging="0"/>
    </w:pPr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Style24">
    <w:name w:val="Title"/>
    <w:basedOn w:val="Normal"/>
    <w:next w:val="Normal"/>
    <w:link w:val="a9"/>
    <w:uiPriority w:val="10"/>
    <w:qFormat/>
    <w:rsid w:val="00841cd9"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8e4b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m.edsoo.ru/7f415b90" TargetMode="External"/><Relationship Id="rId4" Type="http://schemas.openxmlformats.org/officeDocument/2006/relationships/hyperlink" Target="https://m.edsoo.ru/7f415b90" TargetMode="External"/><Relationship Id="rId5" Type="http://schemas.openxmlformats.org/officeDocument/2006/relationships/hyperlink" Target="https://m.edsoo.ru/7f415b90" TargetMode="External"/><Relationship Id="rId6" Type="http://schemas.openxmlformats.org/officeDocument/2006/relationships/hyperlink" Target="https://m.edsoo.ru/7f415b90" TargetMode="External"/><Relationship Id="rId7" Type="http://schemas.openxmlformats.org/officeDocument/2006/relationships/hyperlink" Target="https://m.edsoo.ru/7f415b90" TargetMode="External"/><Relationship Id="rId8" Type="http://schemas.openxmlformats.org/officeDocument/2006/relationships/hyperlink" Target="https://m.edsoo.ru/7f417af8" TargetMode="External"/><Relationship Id="rId9" Type="http://schemas.openxmlformats.org/officeDocument/2006/relationships/hyperlink" Target="https://m.edsoo.ru/7f417af8" TargetMode="External"/><Relationship Id="rId10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12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15" Type="http://schemas.openxmlformats.org/officeDocument/2006/relationships/hyperlink" Target="https://m.edsoo.ru/7f417af8" TargetMode="External"/><Relationship Id="rId16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9d08" TargetMode="External"/><Relationship Id="rId19" Type="http://schemas.openxmlformats.org/officeDocument/2006/relationships/hyperlink" Target="https://m.edsoo.ru/7f419d08" TargetMode="External"/><Relationship Id="rId20" Type="http://schemas.openxmlformats.org/officeDocument/2006/relationships/hyperlink" Target="https://m.edsoo.ru/7f419d08" TargetMode="External"/><Relationship Id="rId21" Type="http://schemas.openxmlformats.org/officeDocument/2006/relationships/hyperlink" Target="https://m.edsoo.ru/7f419d08" TargetMode="External"/><Relationship Id="rId22" Type="http://schemas.openxmlformats.org/officeDocument/2006/relationships/hyperlink" Target="https://m.edsoo.ru/7f419d08" TargetMode="External"/><Relationship Id="rId23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9d08" TargetMode="Externa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<Relationship Id="rId28" Type="http://schemas.openxmlformats.org/officeDocument/2006/relationships/theme" Target="theme/theme1.xml"/><Relationship Id="rId2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9661E-90EA-4A15-AA1C-76A2073A1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LibreOffice/7.0.3.1$Windows_X86_64 LibreOffice_project/d7547858d014d4cf69878db179d326fc3483e082</Application>
  <Pages>18</Pages>
  <Words>2962</Words>
  <Characters>21860</Characters>
  <CharactersWithSpaces>24528</CharactersWithSpaces>
  <Paragraphs>368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2023-09-05T12:56:00Z</dcterms:created>
  <dc:creator/>
  <dc:description/>
  <dc:language>ru-RU</dc:language>
  <cp:lastModifiedBy/>
  <cp:lastPrinted>2023-09-09T11:17:00Z</cp:lastPrinted>
  <dcterms:modified xsi:type="dcterms:W3CDTF">2024-05-02T16:02:42Z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