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08" w:before="0" w:after="0"/>
        <w:ind w:left="120" w:hanging="0"/>
        <w:jc w:val="center"/>
        <w:rPr>
          <w:lang w:val="ru-RU"/>
        </w:rPr>
      </w:pPr>
      <w:r>
        <w:rPr>
          <w:rFonts w:ascii="Times New Roman" w:hAnsi="Times New Roman"/>
          <w:b/>
          <w:color w:val="000000"/>
          <w:sz w:val="28"/>
          <w:lang w:val="ru-RU"/>
        </w:rPr>
        <w:t>МИНИСТЕРСТВО ПРОСВЕЩЕНИЯ РОССИЙСКОЙ ФЕДЕРАЦИИ</w:t>
      </w:r>
    </w:p>
    <w:p>
      <w:pPr>
        <w:pStyle w:val="Normal"/>
        <w:spacing w:lineRule="auto" w:line="408" w:before="0" w:after="0"/>
        <w:ind w:left="120" w:hanging="0"/>
        <w:jc w:val="center"/>
        <w:rPr>
          <w:rFonts w:ascii="Times New Roman" w:hAnsi="Times New Roman"/>
          <w:b/>
          <w:b/>
          <w:color w:val="000000"/>
          <w:sz w:val="28"/>
          <w:lang w:val="ru-RU"/>
        </w:rPr>
      </w:pPr>
      <w:r>
        <w:rPr>
          <w:rFonts w:ascii="Times New Roman" w:hAnsi="Times New Roman"/>
          <w:b/>
          <w:color w:val="000000"/>
          <w:sz w:val="28"/>
          <w:lang w:val="ru-RU"/>
        </w:rPr>
        <w:t>‌‌‌‌‌‌</w:t>
      </w:r>
      <w:r>
        <w:rPr>
          <w:rFonts w:ascii="Times New Roman" w:hAnsi="Times New Roman"/>
          <w:b/>
          <w:color w:val="000000"/>
          <w:sz w:val="28"/>
          <w:lang w:val="ru-RU"/>
        </w:rPr>
        <w:t>Департамент образования Орловской области</w:t>
      </w:r>
    </w:p>
    <w:p>
      <w:pPr>
        <w:pStyle w:val="Normal"/>
        <w:spacing w:lineRule="auto" w:line="408" w:before="0" w:after="0"/>
        <w:ind w:left="120" w:hanging="0"/>
        <w:jc w:val="center"/>
        <w:rPr>
          <w:lang w:val="ru-RU"/>
        </w:rPr>
      </w:pPr>
      <w:r>
        <w:rPr>
          <w:rFonts w:ascii="Times New Roman" w:hAnsi="Times New Roman"/>
          <w:b/>
          <w:color w:val="000000"/>
          <w:sz w:val="28"/>
          <w:lang w:val="ru-RU"/>
        </w:rPr>
        <w:t xml:space="preserve">Управление образования администрации Ливенского района </w:t>
      </w:r>
    </w:p>
    <w:p>
      <w:pPr>
        <w:pStyle w:val="Normal"/>
        <w:spacing w:lineRule="auto" w:line="408" w:before="0" w:after="0"/>
        <w:ind w:left="120" w:hanging="0"/>
        <w:jc w:val="center"/>
        <w:rPr>
          <w:lang w:val="ru-RU"/>
        </w:rPr>
      </w:pPr>
      <w:r>
        <w:rPr>
          <w:rFonts w:ascii="Times New Roman" w:hAnsi="Times New Roman"/>
          <w:b/>
          <w:color w:val="000000"/>
          <w:sz w:val="28"/>
          <w:lang w:val="ru-RU"/>
        </w:rPr>
        <w:t>‌‌</w:t>
      </w:r>
      <w:r>
        <w:rPr>
          <w:rFonts w:ascii="Times New Roman" w:hAnsi="Times New Roman"/>
          <w:color w:val="000000"/>
          <w:sz w:val="28"/>
          <w:lang w:val="ru-RU"/>
        </w:rPr>
        <w:t>​</w:t>
      </w:r>
      <w:r>
        <w:rPr>
          <w:rFonts w:ascii="Times New Roman" w:hAnsi="Times New Roman"/>
          <w:b/>
          <w:color w:val="000000"/>
          <w:sz w:val="28"/>
          <w:lang w:val="ru-RU"/>
        </w:rPr>
        <w:t>МБОУ «Успенская СОШ им. В.Н.Мильшина »</w:t>
      </w:r>
    </w:p>
    <w:p>
      <w:pPr>
        <w:pStyle w:val="Normal"/>
        <w:spacing w:lineRule="auto" w:line="408" w:before="0" w:after="0"/>
        <w:ind w:left="120" w:hanging="0"/>
        <w:jc w:val="center"/>
        <w:rPr>
          <w:lang w:val="ru-RU"/>
        </w:rPr>
      </w:pPr>
      <w:r>
        <w:rPr>
          <w:rFonts w:ascii="Times New Roman" w:hAnsi="Times New Roman"/>
          <w:b/>
          <w:color w:val="000000"/>
          <w:sz w:val="28"/>
          <w:lang w:val="ru-RU"/>
        </w:rPr>
        <w:t xml:space="preserve"> </w:t>
      </w:r>
    </w:p>
    <w:p>
      <w:pPr>
        <w:pStyle w:val="Normal"/>
        <w:spacing w:before="0" w:after="0"/>
        <w:rPr>
          <w:lang w:val="ru-RU"/>
        </w:rPr>
      </w:pPr>
      <w:r>
        <w:rPr>
          <w:lang w:val="ru-RU"/>
        </w:rPr>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82"/>
        <w:gridCol w:w="2888"/>
        <w:gridCol w:w="3801"/>
      </w:tblGrid>
      <w:tr>
        <w:trPr/>
        <w:tc>
          <w:tcPr>
            <w:tcW w:w="2882" w:type="dxa"/>
            <w:tcBorders/>
          </w:tcPr>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2888" w:type="dxa"/>
            <w:tcBorders/>
          </w:tcPr>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801" w:type="dxa"/>
            <w:tcBorders/>
          </w:tcPr>
          <w:p>
            <w:pPr>
              <w:pStyle w:val="Normal"/>
              <w:widowControl w:val="false"/>
              <w:spacing w:lineRule="auto" w:line="240" w:before="0" w:after="0"/>
              <w:rPr>
                <w:rFonts w:ascii="Times New Roman" w:hAnsi="Times New Roman" w:cs="Times New Roman"/>
                <w:sz w:val="24"/>
                <w:szCs w:val="24"/>
              </w:rPr>
            </w:pPr>
            <w:r>
              <w:rPr/>
              <w:drawing>
                <wp:inline distT="0" distB="0" distL="0" distR="0">
                  <wp:extent cx="2276475" cy="15525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2276475" cy="1552575"/>
                          </a:xfrm>
                          <a:prstGeom prst="rect">
                            <a:avLst/>
                          </a:prstGeom>
                        </pic:spPr>
                      </pic:pic>
                    </a:graphicData>
                  </a:graphic>
                </wp:inline>
              </w:drawing>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rPr>
          <w:lang w:val="ru-RU"/>
        </w:rPr>
      </w:pPr>
      <w:r>
        <w:rPr>
          <w:lang w:val="ru-RU"/>
        </w:rPr>
      </w:r>
    </w:p>
    <w:p>
      <w:pPr>
        <w:pStyle w:val="Normal"/>
        <w:spacing w:before="0" w:after="0"/>
        <w:ind w:left="120" w:hanging="0"/>
        <w:rPr>
          <w:lang w:val="ru-RU"/>
        </w:rPr>
      </w:pPr>
      <w:r>
        <w:rPr>
          <w:rFonts w:ascii="Times New Roman" w:hAnsi="Times New Roman"/>
          <w:color w:val="000000"/>
          <w:sz w:val="28"/>
          <w:lang w:val="ru-RU"/>
        </w:rPr>
        <w:t>‌</w:t>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lineRule="auto" w:line="408" w:before="0" w:after="0"/>
        <w:ind w:left="120" w:hanging="0"/>
        <w:jc w:val="center"/>
        <w:rPr>
          <w:lang w:val="ru-RU"/>
        </w:rPr>
      </w:pPr>
      <w:r>
        <w:rPr>
          <w:rFonts w:ascii="Times New Roman" w:hAnsi="Times New Roman"/>
          <w:b/>
          <w:color w:val="000000"/>
          <w:sz w:val="28"/>
          <w:lang w:val="ru-RU"/>
        </w:rPr>
        <w:t xml:space="preserve"> </w:t>
      </w:r>
      <w:r>
        <w:rPr>
          <w:rFonts w:ascii="Times New Roman" w:hAnsi="Times New Roman"/>
          <w:b/>
          <w:color w:val="000000"/>
          <w:sz w:val="28"/>
          <w:lang w:val="ru-RU"/>
        </w:rPr>
        <w:t>АДАПТИРОВАННАЯ РАБОЧАЯ ПРОГРАММА</w:t>
      </w:r>
    </w:p>
    <w:p>
      <w:pPr>
        <w:pStyle w:val="Normal"/>
        <w:spacing w:lineRule="auto" w:line="408"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lineRule="auto" w:line="408" w:before="0" w:after="0"/>
        <w:ind w:left="120" w:hanging="0"/>
        <w:jc w:val="center"/>
        <w:rPr>
          <w:lang w:val="ru-RU"/>
        </w:rPr>
      </w:pPr>
      <w:r>
        <w:rPr>
          <w:rFonts w:eastAsia="Calibri" w:cs="" w:ascii="Times New Roman" w:hAnsi="Times New Roman"/>
          <w:b/>
          <w:color w:val="000000"/>
          <w:kern w:val="0"/>
          <w:sz w:val="28"/>
          <w:szCs w:val="22"/>
          <w:lang w:val="ru-RU" w:eastAsia="en-US" w:bidi="ar-SA"/>
        </w:rPr>
        <w:t xml:space="preserve">по </w:t>
      </w:r>
      <w:r>
        <w:rPr>
          <w:rFonts w:ascii="Times New Roman" w:hAnsi="Times New Roman"/>
          <w:b/>
          <w:color w:val="000000"/>
          <w:sz w:val="28"/>
          <w:lang w:val="ru-RU"/>
        </w:rPr>
        <w:t xml:space="preserve"> предмет</w:t>
      </w:r>
      <w:r>
        <w:rPr>
          <w:rFonts w:eastAsia="Calibri" w:cs="" w:ascii="Times New Roman" w:hAnsi="Times New Roman"/>
          <w:b/>
          <w:color w:val="000000"/>
          <w:kern w:val="0"/>
          <w:sz w:val="28"/>
          <w:szCs w:val="22"/>
          <w:lang w:val="ru-RU" w:eastAsia="en-US" w:bidi="ar-SA"/>
        </w:rPr>
        <w:t>у</w:t>
      </w:r>
      <w:r>
        <w:rPr>
          <w:rFonts w:ascii="Times New Roman" w:hAnsi="Times New Roman"/>
          <w:b/>
          <w:color w:val="000000"/>
          <w:sz w:val="28"/>
          <w:lang w:val="ru-RU"/>
        </w:rPr>
        <w:t xml:space="preserve"> «Ручной труд»</w:t>
      </w:r>
    </w:p>
    <w:p>
      <w:pPr>
        <w:pStyle w:val="Normal"/>
        <w:spacing w:lineRule="auto" w:line="408" w:before="0" w:after="0"/>
        <w:ind w:left="120" w:hanging="0"/>
        <w:jc w:val="center"/>
        <w:rPr>
          <w:lang w:val="ru-RU"/>
        </w:rPr>
      </w:pPr>
      <w:r>
        <w:rPr>
          <w:rFonts w:ascii="Times New Roman" w:hAnsi="Times New Roman"/>
          <w:color w:val="000000"/>
          <w:sz w:val="28"/>
          <w:lang w:val="ru-RU"/>
        </w:rPr>
        <w:t xml:space="preserve">для обучающихся 1- 4  классов  </w:t>
      </w:r>
      <w:r>
        <w:rPr>
          <w:rFonts w:eastAsia="Calibri" w:cs="" w:ascii="Times New Roman" w:hAnsi="Times New Roman"/>
          <w:color w:val="000000"/>
          <w:kern w:val="0"/>
          <w:sz w:val="28"/>
          <w:szCs w:val="22"/>
          <w:lang w:val="ru-RU" w:eastAsia="en-US" w:bidi="ar-SA"/>
        </w:rPr>
        <w:t>ОВЗ 8.</w:t>
      </w:r>
      <w:r>
        <w:rPr>
          <w:rFonts w:eastAsia="Calibri" w:cs="" w:ascii="Times New Roman" w:hAnsi="Times New Roman"/>
          <w:color w:val="000000"/>
          <w:kern w:val="0"/>
          <w:sz w:val="28"/>
          <w:szCs w:val="22"/>
          <w:lang w:val="ru-RU" w:eastAsia="en-US" w:bidi="ar-SA"/>
        </w:rPr>
        <w:t>1</w:t>
      </w:r>
    </w:p>
    <w:p>
      <w:pPr>
        <w:pStyle w:val="Normal"/>
        <w:spacing w:before="0" w:after="0"/>
        <w:ind w:left="120" w:hanging="0"/>
        <w:jc w:val="center"/>
        <w:rPr>
          <w:rFonts w:ascii="Times New Roman" w:hAnsi="Times New Roman"/>
          <w:sz w:val="28"/>
          <w:szCs w:val="28"/>
          <w:lang w:val="ru-RU"/>
        </w:rPr>
      </w:pPr>
      <w:r>
        <w:rPr>
          <w:rFonts w:ascii="Times New Roman" w:hAnsi="Times New Roman"/>
          <w:sz w:val="28"/>
          <w:szCs w:val="28"/>
          <w:lang w:val="ru-RU"/>
        </w:rPr>
      </w:r>
    </w:p>
    <w:p>
      <w:pPr>
        <w:pStyle w:val="Normal"/>
        <w:spacing w:before="0" w:after="0"/>
        <w:ind w:left="120" w:hanging="0"/>
        <w:jc w:val="center"/>
        <w:rPr>
          <w:rFonts w:ascii="Times New Roman" w:hAnsi="Times New Roman"/>
          <w:sz w:val="28"/>
          <w:szCs w:val="28"/>
          <w:lang w:val="ru-RU"/>
        </w:rPr>
      </w:pPr>
      <w:r>
        <w:rPr>
          <w:rFonts w:ascii="Times New Roman" w:hAnsi="Times New Roman"/>
          <w:sz w:val="28"/>
          <w:szCs w:val="28"/>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rPr>
          <w:lang w:val="ru-RU"/>
        </w:rPr>
      </w:pPr>
      <w:bookmarkStart w:id="0" w:name="8f40cabc-1e83-4907-ad8f-f4ef8375b8cd"/>
      <w:r>
        <w:rPr>
          <w:lang w:val="ru-RU"/>
        </w:rPr>
        <w:t xml:space="preserve">                                                          </w:t>
      </w:r>
      <w:bookmarkStart w:id="1" w:name="_GoBack"/>
      <w:bookmarkEnd w:id="1"/>
      <w:r>
        <w:rPr>
          <w:rFonts w:ascii="Times New Roman" w:hAnsi="Times New Roman"/>
          <w:b/>
          <w:color w:val="000000"/>
          <w:sz w:val="28"/>
          <w:lang w:val="ru-RU"/>
        </w:rPr>
        <w:t xml:space="preserve">село Успенское 2023 </w:t>
      </w:r>
      <w:bookmarkEnd w:id="0"/>
      <w:r>
        <w:rPr>
          <w:rFonts w:ascii="Times New Roman" w:hAnsi="Times New Roman"/>
          <w:b/>
          <w:color w:val="000000"/>
          <w:sz w:val="28"/>
          <w:lang w:val="ru-RU"/>
        </w:rPr>
        <w:t xml:space="preserve">‌ </w:t>
      </w:r>
      <w:bookmarkStart w:id="2" w:name="30574bb6-69b4-4b7b-a313-5bac59a2fd6c"/>
      <w:r>
        <w:rPr>
          <w:rFonts w:ascii="Times New Roman" w:hAnsi="Times New Roman"/>
          <w:b/>
          <w:color w:val="000000"/>
          <w:sz w:val="28"/>
          <w:lang w:val="ru-RU"/>
        </w:rPr>
        <w:t>год</w:t>
      </w:r>
      <w:bookmarkEnd w:id="2"/>
      <w:r>
        <w:rPr>
          <w:rFonts w:ascii="Times New Roman" w:hAnsi="Times New Roman"/>
          <w:b/>
          <w:color w:val="000000"/>
          <w:sz w:val="28"/>
          <w:lang w:val="ru-RU"/>
        </w:rPr>
        <w:t>‌</w:t>
      </w:r>
      <w:r>
        <w:rPr>
          <w:rFonts w:ascii="Times New Roman" w:hAnsi="Times New Roman"/>
          <w:color w:val="000000"/>
          <w:sz w:val="28"/>
          <w:lang w:val="ru-RU"/>
        </w:rPr>
        <w:t>​</w:t>
      </w:r>
    </w:p>
    <w:p>
      <w:pPr>
        <w:pStyle w:val="Normal"/>
        <w:shd w:val="clear" w:color="auto" w:fill="FFFFFF"/>
        <w:spacing w:beforeAutospacing="0" w:before="0" w:afterAutospacing="0" w:after="0"/>
        <w:ind w:left="120" w:hanging="0"/>
        <w:jc w:val="center"/>
        <w:rPr>
          <w:lang w:val="ru-RU"/>
        </w:rPr>
      </w:pPr>
      <w:r>
        <w:rPr>
          <w:lang w:val="ru-RU"/>
        </w:rPr>
      </w:r>
    </w:p>
    <w:p>
      <w:pPr>
        <w:pStyle w:val="Normal"/>
        <w:shd w:val="clear" w:color="auto" w:fill="FFFFFF"/>
        <w:spacing w:lineRule="auto" w:line="240" w:before="0" w:after="150"/>
        <w:jc w:val="center"/>
        <w:rPr>
          <w:rFonts w:eastAsia="Times New Roman" w:cs="Arial"/>
          <w:b/>
          <w:b/>
          <w:bCs/>
          <w:color w:val="000000"/>
          <w:lang w:eastAsia="ru-RU"/>
        </w:rPr>
      </w:pPr>
      <w:r>
        <w:rPr>
          <w:rFonts w:eastAsia="Times New Roman" w:cs="Arial"/>
          <w:b/>
          <w:bCs/>
          <w:color w:val="000000"/>
          <w:lang w:eastAsia="ru-RU"/>
        </w:rPr>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br/>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 xml:space="preserve"> </w:t>
      </w:r>
      <w:r>
        <w:rPr>
          <w:rFonts w:eastAsia="Times New Roman" w:cs="Times New Roman"/>
          <w:color w:val="000000"/>
          <w:lang w:eastAsia="ru-RU"/>
        </w:rPr>
        <w:t>Аннотация к адаптированной образовательной рабочей программе по предмету «Ручной труд» разработана на основе:</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 Федерального государственного образовательного стандарта (далее – ФГОС) образования обучающихся с умственной отсталостью (интеллектуальными нарушениями);</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 Федерального закона Российской Федерации от 29.12.2012 № 273 – ФЗ «Об образовании в Российской Федерации»;</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 Программы специальных (коррекционных) образовательных учреждений VIII вида 0-4 классы, под ред. И.М.Бгажноковой – Москва «Просвящение», 2011 год;</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 СанПин 2.4.2.3286-15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pPr>
        <w:pStyle w:val="Normal"/>
        <w:spacing w:lineRule="auto" w:line="240" w:before="0" w:after="150"/>
        <w:rPr>
          <w:rFonts w:eastAsia="Times New Roman" w:cs="Times New Roman"/>
          <w:color w:val="000000"/>
          <w:lang w:eastAsia="ru-RU"/>
        </w:rPr>
      </w:pPr>
      <w:r>
        <w:rPr>
          <w:rFonts w:eastAsia="Times New Roman" w:cs="Times New Roman"/>
          <w:i/>
          <w:iCs/>
          <w:color w:val="000000"/>
          <w:lang w:eastAsia="ru-RU"/>
        </w:rPr>
        <w:t>Цель образовательно-коррекционной работы</w:t>
      </w:r>
      <w:r>
        <w:rPr>
          <w:rFonts w:eastAsia="Times New Roman" w:cs="Times New Roman"/>
          <w:color w:val="000000"/>
          <w:lang w:eastAsia="ru-RU"/>
        </w:rPr>
        <w:t> с учетом специфики предмета «Ручной труд» - создание условий для овладения обучающимися элементарными приёмами ручного труда, общетрудовыми умениями и навыками; развитие у детей самостоятельности, положительной мотивации к трудовой деятельности; формирование у школьников первоначальных представлений о значении труда в жизни человека и общества, о мире профессий.</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Для достижения данной цели предусматривается решение следующих </w:t>
      </w:r>
      <w:r>
        <w:rPr>
          <w:rFonts w:eastAsia="Times New Roman" w:cs="Times New Roman"/>
          <w:i/>
          <w:iCs/>
          <w:color w:val="000000"/>
          <w:lang w:eastAsia="ru-RU"/>
        </w:rPr>
        <w:t>задач</w:t>
      </w:r>
      <w:r>
        <w:rPr>
          <w:rFonts w:eastAsia="Times New Roman" w:cs="Times New Roman"/>
          <w:color w:val="000000"/>
          <w:lang w:eastAsia="ru-RU"/>
        </w:rPr>
        <w:t>:</w:t>
      </w:r>
    </w:p>
    <w:p>
      <w:pPr>
        <w:pStyle w:val="Normal"/>
        <w:numPr>
          <w:ilvl w:val="0"/>
          <w:numId w:val="1"/>
        </w:numPr>
        <w:spacing w:lineRule="auto" w:line="240" w:before="0" w:after="150"/>
        <w:rPr>
          <w:rFonts w:eastAsia="Times New Roman" w:cs="Times New Roman"/>
          <w:color w:val="000000"/>
          <w:lang w:eastAsia="ru-RU"/>
        </w:rPr>
      </w:pPr>
      <w:r>
        <w:rPr>
          <w:rFonts w:eastAsia="Times New Roman" w:cs="Times New Roman"/>
          <w:color w:val="000000"/>
          <w:lang w:eastAsia="ru-RU"/>
        </w:rPr>
        <w:t>воспитание у обучающихся положительных качеств личности;</w:t>
      </w:r>
    </w:p>
    <w:p>
      <w:pPr>
        <w:pStyle w:val="Normal"/>
        <w:numPr>
          <w:ilvl w:val="0"/>
          <w:numId w:val="1"/>
        </w:numPr>
        <w:spacing w:lineRule="auto" w:line="240" w:before="0" w:after="150"/>
        <w:rPr>
          <w:rFonts w:eastAsia="Times New Roman" w:cs="Times New Roman"/>
          <w:color w:val="000000"/>
          <w:lang w:eastAsia="ru-RU"/>
        </w:rPr>
      </w:pPr>
      <w:r>
        <w:rPr>
          <w:rFonts w:eastAsia="Times New Roman" w:cs="Times New Roman"/>
          <w:color w:val="000000"/>
          <w:lang w:eastAsia="ru-RU"/>
        </w:rPr>
        <w:t>формирование у детей знаний о различных материалах и развитие у детей умений выбирать способы обработки материалов в зависимости от их свойств;</w:t>
      </w:r>
    </w:p>
    <w:p>
      <w:pPr>
        <w:pStyle w:val="Normal"/>
        <w:numPr>
          <w:ilvl w:val="0"/>
          <w:numId w:val="1"/>
        </w:numPr>
        <w:spacing w:lineRule="auto" w:line="240" w:before="0" w:after="150"/>
        <w:rPr>
          <w:rFonts w:eastAsia="Times New Roman" w:cs="Times New Roman"/>
          <w:color w:val="000000"/>
          <w:lang w:eastAsia="ru-RU"/>
        </w:rPr>
      </w:pPr>
      <w:r>
        <w:rPr>
          <w:rFonts w:eastAsia="Times New Roman" w:cs="Times New Roman"/>
          <w:color w:val="000000"/>
          <w:lang w:eastAsia="ru-RU"/>
        </w:rPr>
        <w:t>коррекция интеллектуальных и физических недостатков учащихся с учётом их возрастных особенностей;</w:t>
      </w:r>
    </w:p>
    <w:p>
      <w:pPr>
        <w:pStyle w:val="Normal"/>
        <w:numPr>
          <w:ilvl w:val="0"/>
          <w:numId w:val="1"/>
        </w:numPr>
        <w:spacing w:lineRule="auto" w:line="240" w:before="0" w:after="150"/>
        <w:rPr>
          <w:rFonts w:eastAsia="Times New Roman" w:cs="Times New Roman"/>
          <w:color w:val="000000"/>
          <w:lang w:eastAsia="ru-RU"/>
        </w:rPr>
      </w:pPr>
      <w:r>
        <w:rPr>
          <w:rFonts w:eastAsia="Times New Roman" w:cs="Times New Roman"/>
          <w:color w:val="000000"/>
          <w:lang w:eastAsia="ru-RU"/>
        </w:rPr>
        <w:t>формирование у детей интереса к разнообразным видам труда.</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br/>
      </w:r>
    </w:p>
    <w:p>
      <w:pPr>
        <w:pStyle w:val="Normal"/>
        <w:spacing w:lineRule="auto" w:line="240" w:before="0" w:after="150"/>
        <w:jc w:val="center"/>
        <w:rPr>
          <w:rFonts w:eastAsia="Times New Roman" w:cs="Times New Roman"/>
          <w:color w:val="000000"/>
          <w:lang w:eastAsia="ru-RU"/>
        </w:rPr>
      </w:pPr>
      <w:r>
        <w:rPr>
          <w:rFonts w:eastAsia="Times New Roman" w:cs="Times New Roman"/>
          <w:b/>
          <w:bCs/>
          <w:i/>
          <w:iCs/>
          <w:color w:val="000000"/>
          <w:lang w:eastAsia="ru-RU"/>
        </w:rPr>
        <w:t>Общая характеристика учебного предмета</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В рабочей программе нашёл отражение объём познавательного материала: простейшие сведения о применении, назначении и свойствах бумаги, пластилина, природных материалов, ниток, проволоке; о группах инструментов, правилах обращения с ними; санитарно – гигиенических требованиях к работе с разными материалами. Учебный материал направлен на обогащение опыта ребёнка знаниями и сведениями о поделочных материалах, об окружающем рукотворном мире, созданном из этих материалов, на формирование трудовых умений и навыков и на овладение техническими приёмами обработки данных поделочных материалов. Учащиеся получают сведения о бумаге, которая занимает на уроках ручного труда в 1 классе ведущее место. Дети знакомятся с широко доступным пластическим материалом – пластилином, узнают необходимые сведения об этом материале.</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В 1 классе предусмотрены комбинированные работы, которые выполняются обучающимися из различных природных материалов (шишек, веточек, плодов) и пластилина для соединения деталей и лепки отдельных элементов. Выполняются также работы по плоскостному моделированию из проволоки, объёмные поделки. Учащиеся знакомятся с видами плетения и витьём шнура из ниток. В ходе ознакомления с нитками объясняются условия их хранения.</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Вся работа на уроках в 1 классе носит целенаправленный характер, способствует развитию у учащихся самостоятельности при выполнении ими трудовых заданий.</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Уроки ручного труда тесно связаны с уроками чтения, изобразительного искусства, математики. Учебный материал в программе отобран и систематизирован с учётом возрастных и психофизических особенностей умственно отсталых школьников.</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Содержание ручного труда как учебного предмета в 1 классе включает следующие разделы:</w:t>
      </w:r>
    </w:p>
    <w:p>
      <w:pPr>
        <w:pStyle w:val="Normal"/>
        <w:numPr>
          <w:ilvl w:val="0"/>
          <w:numId w:val="2"/>
        </w:numPr>
        <w:spacing w:lineRule="auto" w:line="240" w:before="0" w:after="150"/>
        <w:rPr>
          <w:rFonts w:eastAsia="Times New Roman" w:cs="Times New Roman"/>
          <w:color w:val="000000"/>
          <w:lang w:eastAsia="ru-RU"/>
        </w:rPr>
      </w:pPr>
      <w:r>
        <w:rPr>
          <w:rFonts w:eastAsia="Times New Roman" w:cs="Times New Roman"/>
          <w:color w:val="000000"/>
          <w:lang w:eastAsia="ru-RU"/>
        </w:rPr>
        <w:t>работа с пластилином;</w:t>
      </w:r>
    </w:p>
    <w:p>
      <w:pPr>
        <w:pStyle w:val="Normal"/>
        <w:numPr>
          <w:ilvl w:val="0"/>
          <w:numId w:val="2"/>
        </w:numPr>
        <w:spacing w:lineRule="auto" w:line="240" w:before="0" w:after="150"/>
        <w:rPr>
          <w:rFonts w:eastAsia="Times New Roman" w:cs="Times New Roman"/>
          <w:color w:val="000000"/>
          <w:lang w:eastAsia="ru-RU"/>
        </w:rPr>
      </w:pPr>
      <w:r>
        <w:rPr>
          <w:rFonts w:eastAsia="Times New Roman" w:cs="Times New Roman"/>
          <w:color w:val="000000"/>
          <w:lang w:eastAsia="ru-RU"/>
        </w:rPr>
        <w:t>комбинированные работы;</w:t>
      </w:r>
    </w:p>
    <w:p>
      <w:pPr>
        <w:pStyle w:val="Normal"/>
        <w:numPr>
          <w:ilvl w:val="0"/>
          <w:numId w:val="2"/>
        </w:numPr>
        <w:spacing w:lineRule="auto" w:line="240" w:before="0" w:after="150"/>
        <w:rPr>
          <w:rFonts w:eastAsia="Times New Roman" w:cs="Times New Roman"/>
          <w:color w:val="000000"/>
          <w:lang w:eastAsia="ru-RU"/>
        </w:rPr>
      </w:pPr>
      <w:r>
        <w:rPr>
          <w:rFonts w:eastAsia="Times New Roman" w:cs="Times New Roman"/>
          <w:color w:val="000000"/>
          <w:lang w:eastAsia="ru-RU"/>
        </w:rPr>
        <w:t>работа с бумагой;</w:t>
      </w:r>
    </w:p>
    <w:p>
      <w:pPr>
        <w:pStyle w:val="Normal"/>
        <w:numPr>
          <w:ilvl w:val="0"/>
          <w:numId w:val="2"/>
        </w:numPr>
        <w:spacing w:lineRule="auto" w:line="240" w:before="0" w:after="150"/>
        <w:rPr>
          <w:rFonts w:eastAsia="Times New Roman" w:cs="Times New Roman"/>
          <w:color w:val="000000"/>
          <w:lang w:eastAsia="ru-RU"/>
        </w:rPr>
      </w:pPr>
      <w:r>
        <w:rPr>
          <w:rFonts w:eastAsia="Times New Roman" w:cs="Times New Roman"/>
          <w:color w:val="000000"/>
          <w:lang w:eastAsia="ru-RU"/>
        </w:rPr>
        <w:t>работа с нитками;</w:t>
      </w:r>
    </w:p>
    <w:p>
      <w:pPr>
        <w:pStyle w:val="Normal"/>
        <w:numPr>
          <w:ilvl w:val="0"/>
          <w:numId w:val="2"/>
        </w:numPr>
        <w:spacing w:lineRule="auto" w:line="240" w:before="0" w:after="150"/>
        <w:rPr>
          <w:rFonts w:eastAsia="Times New Roman" w:cs="Times New Roman"/>
          <w:color w:val="000000"/>
          <w:lang w:eastAsia="ru-RU"/>
        </w:rPr>
      </w:pPr>
      <w:r>
        <w:rPr>
          <w:rFonts w:eastAsia="Times New Roman" w:cs="Times New Roman"/>
          <w:color w:val="000000"/>
          <w:lang w:eastAsia="ru-RU"/>
        </w:rPr>
        <w:t>работа с проволокой.</w:t>
      </w:r>
    </w:p>
    <w:p>
      <w:pPr>
        <w:pStyle w:val="Normal"/>
        <w:spacing w:lineRule="auto" w:line="240" w:before="0" w:after="150"/>
        <w:jc w:val="center"/>
        <w:rPr>
          <w:rFonts w:eastAsia="Times New Roman" w:cs="Times New Roman"/>
          <w:color w:val="000000"/>
          <w:lang w:eastAsia="ru-RU"/>
        </w:rPr>
      </w:pPr>
      <w:r>
        <w:rPr>
          <w:rFonts w:eastAsia="Times New Roman" w:cs="Times New Roman"/>
          <w:color w:val="000000"/>
          <w:lang w:eastAsia="ru-RU"/>
        </w:rPr>
        <w:br/>
      </w:r>
    </w:p>
    <w:p>
      <w:pPr>
        <w:pStyle w:val="Normal"/>
        <w:spacing w:lineRule="auto" w:line="240" w:before="0" w:after="150"/>
        <w:jc w:val="center"/>
        <w:rPr>
          <w:rFonts w:eastAsia="Times New Roman" w:cs="Times New Roman"/>
          <w:color w:val="000000"/>
          <w:lang w:eastAsia="ru-RU"/>
        </w:rPr>
      </w:pPr>
      <w:r>
        <w:rPr>
          <w:rFonts w:eastAsia="Times New Roman" w:cs="Times New Roman"/>
          <w:color w:val="000000"/>
          <w:lang w:eastAsia="ru-RU"/>
        </w:rPr>
        <w:br/>
      </w:r>
    </w:p>
    <w:p>
      <w:pPr>
        <w:pStyle w:val="Normal"/>
        <w:spacing w:lineRule="auto" w:line="240" w:before="0" w:after="150"/>
        <w:jc w:val="center"/>
        <w:rPr>
          <w:rFonts w:eastAsia="Times New Roman" w:cs="Times New Roman"/>
          <w:color w:val="000000"/>
          <w:lang w:eastAsia="ru-RU"/>
        </w:rPr>
      </w:pPr>
      <w:r>
        <w:rPr>
          <w:rFonts w:eastAsia="Times New Roman" w:cs="Times New Roman"/>
          <w:b/>
          <w:bCs/>
          <w:i/>
          <w:iCs/>
          <w:color w:val="000000"/>
          <w:lang w:eastAsia="ru-RU"/>
        </w:rPr>
        <w:t>Описание места учебного предмета</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Предмет «Ручной труд» входит в образовательную область «Технология» обязательной части учебного плана в соответствии с требованиями федерального государственного образовательного стандарта образования обучающихся с умственной отсталостью (интеллектуальными нарушениями) и изучается на начальном этапе обучения.</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В соответствии с планом АООП и годовым календарным графиком школы на 2018-2019 учебный год программа рассчитана на 66 часов в год (2 часа в неделю).</w:t>
      </w:r>
    </w:p>
    <w:p>
      <w:pPr>
        <w:pStyle w:val="Normal"/>
        <w:spacing w:lineRule="auto" w:line="240" w:before="0" w:after="150"/>
        <w:jc w:val="center"/>
        <w:rPr>
          <w:rFonts w:eastAsia="Times New Roman" w:cs="Times New Roman"/>
          <w:color w:val="000000"/>
          <w:lang w:eastAsia="ru-RU"/>
        </w:rPr>
      </w:pPr>
      <w:r>
        <w:rPr>
          <w:rFonts w:eastAsia="Times New Roman" w:cs="Times New Roman"/>
          <w:color w:val="000000"/>
          <w:lang w:eastAsia="ru-RU"/>
        </w:rPr>
        <w:br/>
      </w:r>
    </w:p>
    <w:p>
      <w:pPr>
        <w:pStyle w:val="Normal"/>
        <w:spacing w:lineRule="auto" w:line="240" w:before="0" w:after="150"/>
        <w:jc w:val="center"/>
        <w:rPr>
          <w:rFonts w:eastAsia="Times New Roman" w:cs="Times New Roman"/>
          <w:color w:val="000000"/>
          <w:lang w:eastAsia="ru-RU"/>
        </w:rPr>
      </w:pPr>
      <w:r>
        <w:rPr>
          <w:rFonts w:eastAsia="Times New Roman" w:cs="Times New Roman"/>
          <w:b/>
          <w:bCs/>
          <w:i/>
          <w:iCs/>
          <w:color w:val="000000"/>
          <w:lang w:eastAsia="ru-RU"/>
        </w:rPr>
        <w:t>Описание ценностных ориентиров содержания учебного предмета.</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В процессе трудового обучения осуществляется коррекция недостатков познавательной деятельности обучающихся с умственной отсталостью: наблюдательности, воображения, речи, пространственной ориентировки, а также недостатков физического развития, особенно мелкой моторики рук.</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Ручной труд как школьный учебный предмет имеет важное коррекционно-развивающее значение. Уроки ручного труда оказывают существенное воздействие на интеллектуальную, эмоциональную и двигательную сферу, способствуют формированию личности ребенка, воспитанию у него положительных навыков и привычек.</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На уроках ручного труда предусмотрено решение учебно-воспитательных задач. Это происходит в ходе практической деятельности учащихся, в связи с изготовлением детьми изделий доступной для них сложности и понятного им назначения. К каждой теме программы предлагается примерный перечень изделий. Мотивацией учителя при выборе объектов работы являются интересы учащихся, местные особенности, но при этом предусматривается: конструкция выбранного изделия должна отвечать содержанию изучаемой темы.</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br/>
      </w:r>
    </w:p>
    <w:p>
      <w:pPr>
        <w:pStyle w:val="Normal"/>
        <w:spacing w:lineRule="auto" w:line="240" w:before="0" w:after="150"/>
        <w:rPr>
          <w:rFonts w:eastAsia="Times New Roman" w:cs="Times New Roman"/>
          <w:color w:val="000000"/>
          <w:lang w:eastAsia="ru-RU"/>
        </w:rPr>
      </w:pPr>
      <w:r>
        <w:rPr>
          <w:rFonts w:eastAsia="Times New Roman" w:cs="Times New Roman"/>
          <w:b/>
          <w:bCs/>
          <w:i/>
          <w:iCs/>
          <w:color w:val="000000"/>
          <w:lang w:eastAsia="ru-RU"/>
        </w:rPr>
        <w:t>Личностные и предметные результаты освоения учебного предмета</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Программа ориентирована на достижение учащимися 1 класса базовых учебных действий.</w:t>
      </w:r>
    </w:p>
    <w:p>
      <w:pPr>
        <w:pStyle w:val="Normal"/>
        <w:spacing w:lineRule="auto" w:line="240" w:before="0" w:after="150"/>
        <w:rPr>
          <w:rFonts w:eastAsia="Times New Roman" w:cs="Times New Roman"/>
          <w:color w:val="000000"/>
          <w:lang w:eastAsia="ru-RU"/>
        </w:rPr>
      </w:pPr>
      <w:r>
        <w:rPr>
          <w:rFonts w:eastAsia="Times New Roman" w:cs="Times New Roman"/>
          <w:i/>
          <w:iCs/>
          <w:color w:val="000000"/>
          <w:u w:val="single"/>
          <w:lang w:eastAsia="ru-RU"/>
        </w:rPr>
        <w:t>Личностные учебные действия.</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Учащиеся должны демонстрировать:</w:t>
      </w:r>
    </w:p>
    <w:p>
      <w:pPr>
        <w:pStyle w:val="Normal"/>
        <w:numPr>
          <w:ilvl w:val="0"/>
          <w:numId w:val="3"/>
        </w:numPr>
        <w:spacing w:lineRule="auto" w:line="240" w:before="0" w:after="150"/>
        <w:rPr>
          <w:rFonts w:eastAsia="Times New Roman" w:cs="Times New Roman"/>
          <w:color w:val="000000"/>
          <w:lang w:eastAsia="ru-RU"/>
        </w:rPr>
      </w:pPr>
      <w:r>
        <w:rPr>
          <w:rFonts w:eastAsia="Times New Roman" w:cs="Times New Roman"/>
          <w:color w:val="000000"/>
          <w:lang w:eastAsia="ru-RU"/>
        </w:rPr>
        <w:t>способность к осмыслению социального окружения, своего места в нём, принятие соответствующих возрасту ценностей и социальных ролей;</w:t>
      </w:r>
    </w:p>
    <w:p>
      <w:pPr>
        <w:pStyle w:val="Normal"/>
        <w:numPr>
          <w:ilvl w:val="0"/>
          <w:numId w:val="3"/>
        </w:numPr>
        <w:spacing w:lineRule="auto" w:line="240" w:before="0" w:after="150"/>
        <w:rPr>
          <w:rFonts w:eastAsia="Times New Roman" w:cs="Times New Roman"/>
          <w:color w:val="000000"/>
          <w:lang w:eastAsia="ru-RU"/>
        </w:rPr>
      </w:pPr>
      <w:r>
        <w:rPr>
          <w:rFonts w:eastAsia="Times New Roman" w:cs="Times New Roman"/>
          <w:color w:val="000000"/>
          <w:lang w:eastAsia="ru-RU"/>
        </w:rPr>
        <w:t>положительное отношение к окружающей действительности, готовность к организации взаимодействия с ней и эстетическому её восприятию;</w:t>
      </w:r>
    </w:p>
    <w:p>
      <w:pPr>
        <w:pStyle w:val="Normal"/>
        <w:numPr>
          <w:ilvl w:val="0"/>
          <w:numId w:val="3"/>
        </w:numPr>
        <w:spacing w:lineRule="auto" w:line="240" w:before="0" w:after="150"/>
        <w:rPr>
          <w:rFonts w:eastAsia="Times New Roman" w:cs="Times New Roman"/>
          <w:color w:val="000000"/>
          <w:lang w:eastAsia="ru-RU"/>
        </w:rPr>
      </w:pPr>
      <w:r>
        <w:rPr>
          <w:rFonts w:eastAsia="Times New Roman" w:cs="Times New Roman"/>
          <w:color w:val="000000"/>
          <w:lang w:eastAsia="ru-RU"/>
        </w:rPr>
        <w:t>самостоятельность в выполнении учебных заданий, поручений, договорённостей;</w:t>
      </w:r>
    </w:p>
    <w:p>
      <w:pPr>
        <w:pStyle w:val="Normal"/>
        <w:numPr>
          <w:ilvl w:val="0"/>
          <w:numId w:val="3"/>
        </w:numPr>
        <w:spacing w:lineRule="auto" w:line="240" w:before="0" w:after="150"/>
        <w:rPr>
          <w:rFonts w:eastAsia="Times New Roman" w:cs="Times New Roman"/>
          <w:color w:val="000000"/>
          <w:lang w:eastAsia="ru-RU"/>
        </w:rPr>
      </w:pPr>
      <w:r>
        <w:rPr>
          <w:rFonts w:eastAsia="Times New Roman" w:cs="Times New Roman"/>
          <w:color w:val="000000"/>
          <w:lang w:eastAsia="ru-RU"/>
        </w:rPr>
        <w:t>понимание личной ответственности за свои поступки на основе представлений об этических нормах и правилах поведения в современном обществе.</w:t>
      </w:r>
    </w:p>
    <w:p>
      <w:pPr>
        <w:pStyle w:val="Normal"/>
        <w:spacing w:lineRule="auto" w:line="240" w:before="0" w:after="150"/>
        <w:rPr>
          <w:rFonts w:eastAsia="Times New Roman" w:cs="Times New Roman"/>
          <w:color w:val="000000"/>
          <w:lang w:eastAsia="ru-RU"/>
        </w:rPr>
      </w:pPr>
      <w:r>
        <w:rPr>
          <w:rFonts w:eastAsia="Times New Roman" w:cs="Times New Roman"/>
          <w:i/>
          <w:iCs/>
          <w:color w:val="000000"/>
          <w:lang w:eastAsia="ru-RU"/>
        </w:rPr>
        <w:t>Предметные результаты</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К концу обучения в 1 классе</w:t>
      </w:r>
      <w:r>
        <w:rPr>
          <w:rFonts w:eastAsia="Times New Roman" w:cs="Times New Roman"/>
          <w:i/>
          <w:iCs/>
          <w:color w:val="000000"/>
          <w:lang w:eastAsia="ru-RU"/>
        </w:rPr>
        <w:t> </w:t>
      </w:r>
      <w:r>
        <w:rPr>
          <w:rFonts w:eastAsia="Times New Roman" w:cs="Times New Roman"/>
          <w:color w:val="000000"/>
          <w:lang w:eastAsia="ru-RU"/>
        </w:rPr>
        <w:t>учащиеся должны знать</w:t>
      </w:r>
      <w:r>
        <w:rPr>
          <w:rFonts w:eastAsia="Times New Roman" w:cs="Times New Roman"/>
          <w:i/>
          <w:iCs/>
          <w:color w:val="000000"/>
          <w:lang w:eastAsia="ru-RU"/>
        </w:rPr>
        <w:t> </w:t>
      </w:r>
      <w:r>
        <w:rPr>
          <w:rFonts w:eastAsia="Times New Roman" w:cs="Times New Roman"/>
          <w:color w:val="000000"/>
          <w:lang w:eastAsia="ru-RU"/>
        </w:rPr>
        <w:t>названия материалов, объектов работы.</w:t>
      </w:r>
    </w:p>
    <w:p>
      <w:pPr>
        <w:pStyle w:val="Normal"/>
        <w:spacing w:lineRule="auto" w:line="240" w:before="0" w:after="150"/>
        <w:rPr>
          <w:rFonts w:eastAsia="Times New Roman" w:cs="Times New Roman"/>
          <w:color w:val="000000"/>
          <w:lang w:eastAsia="ru-RU"/>
        </w:rPr>
      </w:pPr>
      <w:r>
        <w:rPr>
          <w:rFonts w:eastAsia="Times New Roman" w:cs="Times New Roman"/>
          <w:i/>
          <w:iCs/>
          <w:color w:val="000000"/>
          <w:lang w:eastAsia="ru-RU"/>
        </w:rPr>
        <w:t>К концу обучения в 1 классе учащиеся должны уметь:</w:t>
      </w:r>
    </w:p>
    <w:p>
      <w:pPr>
        <w:pStyle w:val="Normal"/>
        <w:spacing w:lineRule="auto" w:line="240" w:before="0" w:after="150"/>
        <w:rPr>
          <w:rFonts w:eastAsia="Times New Roman" w:cs="Times New Roman"/>
          <w:color w:val="000000"/>
          <w:lang w:eastAsia="ru-RU"/>
        </w:rPr>
      </w:pPr>
      <w:r>
        <w:rPr>
          <w:rFonts w:eastAsia="Times New Roman" w:cs="Times New Roman"/>
          <w:i/>
          <w:iCs/>
          <w:color w:val="000000"/>
          <w:u w:val="single"/>
          <w:lang w:eastAsia="ru-RU"/>
        </w:rPr>
        <w:t>в соответствии с достаточным уровнем:</w:t>
      </w:r>
    </w:p>
    <w:p>
      <w:pPr>
        <w:pStyle w:val="Normal"/>
        <w:numPr>
          <w:ilvl w:val="0"/>
          <w:numId w:val="4"/>
        </w:numPr>
        <w:spacing w:lineRule="auto" w:line="240" w:before="0" w:after="150"/>
        <w:rPr>
          <w:rFonts w:eastAsia="Times New Roman" w:cs="Times New Roman"/>
          <w:color w:val="000000"/>
          <w:lang w:eastAsia="ru-RU"/>
        </w:rPr>
      </w:pPr>
      <w:r>
        <w:rPr>
          <w:rFonts w:eastAsia="Times New Roman" w:cs="Times New Roman"/>
          <w:color w:val="000000"/>
          <w:lang w:eastAsia="ru-RU"/>
        </w:rPr>
        <w:t>использовать пространственные характеристики при работе с листом бумаги: вверху, внизу, слева, справа, в центре, в углу;</w:t>
      </w:r>
    </w:p>
    <w:p>
      <w:pPr>
        <w:pStyle w:val="Normal"/>
        <w:numPr>
          <w:ilvl w:val="0"/>
          <w:numId w:val="4"/>
        </w:numPr>
        <w:spacing w:lineRule="auto" w:line="240" w:before="0" w:after="150"/>
        <w:rPr>
          <w:rFonts w:eastAsia="Times New Roman" w:cs="Times New Roman"/>
          <w:color w:val="000000"/>
          <w:lang w:eastAsia="ru-RU"/>
        </w:rPr>
      </w:pPr>
      <w:r>
        <w:rPr>
          <w:rFonts w:eastAsia="Times New Roman" w:cs="Times New Roman"/>
          <w:color w:val="000000"/>
          <w:lang w:eastAsia="ru-RU"/>
        </w:rPr>
        <w:t>анализировать образец с подсчётом его деталей и определением их формы;</w:t>
      </w:r>
    </w:p>
    <w:p>
      <w:pPr>
        <w:pStyle w:val="Normal"/>
        <w:numPr>
          <w:ilvl w:val="0"/>
          <w:numId w:val="4"/>
        </w:numPr>
        <w:spacing w:lineRule="auto" w:line="240" w:before="0" w:after="150"/>
        <w:rPr>
          <w:rFonts w:eastAsia="Times New Roman" w:cs="Times New Roman"/>
          <w:color w:val="000000"/>
          <w:lang w:eastAsia="ru-RU"/>
        </w:rPr>
      </w:pPr>
      <w:r>
        <w:rPr>
          <w:rFonts w:eastAsia="Times New Roman" w:cs="Times New Roman"/>
          <w:color w:val="000000"/>
          <w:lang w:eastAsia="ru-RU"/>
        </w:rPr>
        <w:t>определять места приклеивания аппликации, присоединения дополнительных деталей с опорой на образец;</w:t>
      </w:r>
    </w:p>
    <w:p>
      <w:pPr>
        <w:pStyle w:val="Normal"/>
        <w:numPr>
          <w:ilvl w:val="0"/>
          <w:numId w:val="4"/>
        </w:numPr>
        <w:spacing w:lineRule="auto" w:line="240" w:before="0" w:after="150"/>
        <w:rPr>
          <w:rFonts w:eastAsia="Times New Roman" w:cs="Times New Roman"/>
          <w:color w:val="000000"/>
          <w:lang w:eastAsia="ru-RU"/>
        </w:rPr>
      </w:pPr>
      <w:r>
        <w:rPr>
          <w:rFonts w:eastAsia="Times New Roman" w:cs="Times New Roman"/>
          <w:color w:val="000000"/>
          <w:lang w:eastAsia="ru-RU"/>
        </w:rPr>
        <w:t>пользоваться предметной инструкционной картой;</w:t>
      </w:r>
    </w:p>
    <w:p>
      <w:pPr>
        <w:pStyle w:val="Normal"/>
        <w:numPr>
          <w:ilvl w:val="0"/>
          <w:numId w:val="4"/>
        </w:numPr>
        <w:spacing w:lineRule="auto" w:line="240" w:before="0" w:after="150"/>
        <w:rPr>
          <w:rFonts w:eastAsia="Times New Roman" w:cs="Times New Roman"/>
          <w:color w:val="000000"/>
          <w:lang w:eastAsia="ru-RU"/>
        </w:rPr>
      </w:pPr>
      <w:r>
        <w:rPr>
          <w:rFonts w:eastAsia="Times New Roman" w:cs="Times New Roman"/>
          <w:color w:val="000000"/>
          <w:lang w:eastAsia="ru-RU"/>
        </w:rPr>
        <w:t>самостоятельно работать с ножницами.</w:t>
      </w:r>
    </w:p>
    <w:p>
      <w:pPr>
        <w:pStyle w:val="Normal"/>
        <w:spacing w:lineRule="auto" w:line="240" w:before="0" w:after="150"/>
        <w:rPr>
          <w:rFonts w:eastAsia="Times New Roman" w:cs="Times New Roman"/>
          <w:color w:val="000000"/>
          <w:lang w:eastAsia="ru-RU"/>
        </w:rPr>
      </w:pPr>
      <w:r>
        <w:rPr>
          <w:rFonts w:eastAsia="Times New Roman" w:cs="Times New Roman"/>
          <w:i/>
          <w:iCs/>
          <w:color w:val="000000"/>
          <w:u w:val="single"/>
          <w:lang w:eastAsia="ru-RU"/>
        </w:rPr>
        <w:t>в соответствии с минимальным уровнем:</w:t>
      </w:r>
    </w:p>
    <w:p>
      <w:pPr>
        <w:pStyle w:val="Normal"/>
        <w:numPr>
          <w:ilvl w:val="0"/>
          <w:numId w:val="5"/>
        </w:numPr>
        <w:spacing w:lineRule="auto" w:line="240" w:before="0" w:after="150"/>
        <w:rPr>
          <w:rFonts w:eastAsia="Times New Roman" w:cs="Times New Roman"/>
          <w:color w:val="000000"/>
          <w:lang w:eastAsia="ru-RU"/>
        </w:rPr>
      </w:pPr>
      <w:r>
        <w:rPr>
          <w:rFonts w:eastAsia="Times New Roman" w:cs="Times New Roman"/>
          <w:color w:val="000000"/>
          <w:lang w:eastAsia="ru-RU"/>
        </w:rPr>
        <w:t>работать с инструментами с помощью учителя;</w:t>
      </w:r>
    </w:p>
    <w:p>
      <w:pPr>
        <w:pStyle w:val="Normal"/>
        <w:numPr>
          <w:ilvl w:val="0"/>
          <w:numId w:val="5"/>
        </w:numPr>
        <w:spacing w:lineRule="auto" w:line="240" w:before="0" w:after="150"/>
        <w:rPr>
          <w:rFonts w:eastAsia="Times New Roman" w:cs="Times New Roman"/>
          <w:color w:val="000000"/>
          <w:lang w:eastAsia="ru-RU"/>
        </w:rPr>
      </w:pPr>
      <w:r>
        <w:rPr>
          <w:rFonts w:eastAsia="Times New Roman" w:cs="Times New Roman"/>
          <w:color w:val="000000"/>
          <w:lang w:eastAsia="ru-RU"/>
        </w:rPr>
        <w:t>наклеивать детали аппликации на отмеченное учителем место;</w:t>
      </w:r>
    </w:p>
    <w:p>
      <w:pPr>
        <w:pStyle w:val="Normal"/>
        <w:numPr>
          <w:ilvl w:val="0"/>
          <w:numId w:val="5"/>
        </w:numPr>
        <w:spacing w:lineRule="auto" w:line="240" w:before="0" w:after="150"/>
        <w:rPr>
          <w:rFonts w:eastAsia="Times New Roman" w:cs="Times New Roman"/>
          <w:color w:val="000000"/>
          <w:lang w:eastAsia="ru-RU"/>
        </w:rPr>
      </w:pPr>
      <w:r>
        <w:rPr>
          <w:rFonts w:eastAsia="Times New Roman" w:cs="Times New Roman"/>
          <w:color w:val="000000"/>
          <w:lang w:eastAsia="ru-RU"/>
        </w:rPr>
        <w:t>выполнять рабочие действия совместно с учителем.</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br/>
      </w:r>
    </w:p>
    <w:p>
      <w:pPr>
        <w:pStyle w:val="Normal"/>
        <w:spacing w:lineRule="auto" w:line="240" w:before="0" w:after="150"/>
        <w:jc w:val="center"/>
        <w:rPr>
          <w:rFonts w:eastAsia="Times New Roman" w:cs="Times New Roman"/>
          <w:color w:val="000000"/>
          <w:lang w:eastAsia="ru-RU"/>
        </w:rPr>
      </w:pPr>
      <w:r>
        <w:rPr>
          <w:rFonts w:eastAsia="Times New Roman" w:cs="Times New Roman"/>
          <w:b/>
          <w:bCs/>
          <w:i/>
          <w:iCs/>
          <w:color w:val="000000"/>
          <w:lang w:eastAsia="ru-RU"/>
        </w:rPr>
        <w:t>Содержание учебного предмета</w:t>
      </w:r>
    </w:p>
    <w:p>
      <w:pPr>
        <w:pStyle w:val="Normal"/>
        <w:spacing w:lineRule="auto" w:line="240" w:before="0" w:after="150"/>
        <w:jc w:val="center"/>
        <w:rPr>
          <w:rFonts w:eastAsia="Times New Roman" w:cs="Times New Roman"/>
          <w:color w:val="000000"/>
          <w:lang w:eastAsia="ru-RU"/>
        </w:rPr>
      </w:pPr>
      <w:r>
        <w:rPr>
          <w:rFonts w:eastAsia="Times New Roman" w:cs="Times New Roman"/>
          <w:color w:val="000000"/>
          <w:lang w:eastAsia="ru-RU"/>
        </w:rPr>
        <w:br/>
      </w:r>
    </w:p>
    <w:p>
      <w:pPr>
        <w:pStyle w:val="Normal"/>
        <w:spacing w:lineRule="auto" w:line="240" w:before="0" w:after="150"/>
        <w:rPr>
          <w:rFonts w:eastAsia="Times New Roman" w:cs="Times New Roman"/>
          <w:color w:val="000000"/>
          <w:lang w:eastAsia="ru-RU"/>
        </w:rPr>
      </w:pPr>
      <w:r>
        <w:rPr>
          <w:rFonts w:eastAsia="Times New Roman" w:cs="Times New Roman"/>
          <w:b/>
          <w:bCs/>
          <w:i/>
          <w:iCs/>
          <w:color w:val="000000"/>
          <w:lang w:eastAsia="ru-RU"/>
        </w:rPr>
        <w:t>Диагностика (2 ч.)</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Выявление знаний и умений учащихся.</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Проверка знаний осуществляется по следующим темам: «Свойства пластилина», «Свойства бумаги», «Свойства природного материала», «Свойства ниток», «Свойство проволоки», «Умение пользоваться ножницами», «Выполнение разметки», «Работа по шаблону», «Работа по образцу».</w:t>
      </w:r>
    </w:p>
    <w:p>
      <w:pPr>
        <w:pStyle w:val="Normal"/>
        <w:spacing w:lineRule="auto" w:line="240" w:before="0" w:after="150"/>
        <w:rPr>
          <w:rFonts w:eastAsia="Times New Roman" w:cs="Times New Roman"/>
          <w:color w:val="000000"/>
          <w:lang w:eastAsia="ru-RU"/>
        </w:rPr>
      </w:pPr>
      <w:r>
        <w:rPr>
          <w:rFonts w:eastAsia="Times New Roman" w:cs="Times New Roman"/>
          <w:b/>
          <w:bCs/>
          <w:i/>
          <w:iCs/>
          <w:color w:val="000000"/>
          <w:lang w:eastAsia="ru-RU"/>
        </w:rPr>
        <w:t>Вводное занятие (1 ч.)</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Ознакомление учащихся с изделиями, которые планируется выполнить в течение учебного года, а также с материалами для поделок (бумага, пластилин, нитки, проволока и т.д.). Сообщение правил поведения во время занятий ручным трудом, требований к организации учебного места.</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br/>
      </w:r>
    </w:p>
    <w:p>
      <w:pPr>
        <w:pStyle w:val="Normal"/>
        <w:spacing w:lineRule="auto" w:line="240" w:before="0" w:after="150"/>
        <w:rPr>
          <w:rFonts w:eastAsia="Times New Roman" w:cs="Times New Roman"/>
          <w:color w:val="000000"/>
          <w:lang w:eastAsia="ru-RU"/>
        </w:rPr>
      </w:pPr>
      <w:r>
        <w:rPr>
          <w:rFonts w:eastAsia="Times New Roman" w:cs="Times New Roman"/>
          <w:b/>
          <w:bCs/>
          <w:i/>
          <w:iCs/>
          <w:color w:val="000000"/>
          <w:lang w:eastAsia="ru-RU"/>
        </w:rPr>
        <w:t>Работа с пластилином (7 ч.)</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Основные приёмы работы с пластилином. Лепка предметов шаровидной и овальной формы: «Помидор», «Огурец». Изготовление игрушки «рыбка» из пластилина. Изготовление игрушки «грибок» из пластилина. Приёмы работы с пластилином. Лепка по образцу на тему «Утёнок». Лепка по образцу и с натуры пирамидки из четырёх колец. Лепка по образцу на тему «Снеговик».</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br/>
      </w:r>
    </w:p>
    <w:p>
      <w:pPr>
        <w:pStyle w:val="Normal"/>
        <w:spacing w:lineRule="auto" w:line="240" w:before="0" w:after="150"/>
        <w:rPr>
          <w:rFonts w:eastAsia="Times New Roman" w:cs="Times New Roman"/>
          <w:color w:val="000000"/>
          <w:lang w:eastAsia="ru-RU"/>
        </w:rPr>
      </w:pPr>
      <w:r>
        <w:rPr>
          <w:rFonts w:eastAsia="Times New Roman" w:cs="Times New Roman"/>
          <w:b/>
          <w:bCs/>
          <w:i/>
          <w:iCs/>
          <w:color w:val="000000"/>
          <w:lang w:eastAsia="ru-RU"/>
        </w:rPr>
        <w:t>Комбинированные работы (9 ч.)</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Экскурсия в природу с целью сбора природного материала. Знакомство с природными материалами «Коллекция из листьев и желудей». Изготовление поделки из нескольких деталей на тему «Бабочка на цветке». Изготовление поделки из нескольких деталей на тему «Птица на краю гнезда». Изготовление поделки из нескольких деталей на тему «Заяц под кустом». Изготовление поделки на тему «Собака у конуры».</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br/>
      </w:r>
    </w:p>
    <w:p>
      <w:pPr>
        <w:pStyle w:val="Normal"/>
        <w:spacing w:lineRule="auto" w:line="240" w:before="0" w:after="150"/>
        <w:rPr>
          <w:rFonts w:eastAsia="Times New Roman" w:cs="Times New Roman"/>
          <w:color w:val="000000"/>
          <w:lang w:eastAsia="ru-RU"/>
        </w:rPr>
      </w:pPr>
      <w:r>
        <w:rPr>
          <w:rFonts w:eastAsia="Times New Roman" w:cs="Times New Roman"/>
          <w:b/>
          <w:bCs/>
          <w:i/>
          <w:iCs/>
          <w:color w:val="000000"/>
          <w:lang w:eastAsia="ru-RU"/>
        </w:rPr>
        <w:t>Работа с бумагой (32 ч.)</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Назначение бумаги и её свойства. «Коллекция образцов бумаги». Упражнение в сгибании бумаги прямоугольной формы. Складывание из бумаги квадратиков. Упражнение в сгибании бумаги квадратной формы. Складывание из бумаги треугольников разного размера. Упражнение в сгибании бумаги треугольной формы. Складывание из бумаги фигуры «Ёлочка». Складывание фигурок из бумаги фигуры «Стрела». Складывание из бумаги фигурок «Лодочка». Инструменты для работы с бумагой «Что надо знать о ножницах». Упражнения в получении круга путём произвольного скругления углов заготовки квадратной формы «Геометрический орнамент из кругов». Упражнения в резании ножницами по прямым линиям (разрез по короткой вертикальной, наклонной линиям) «Геометрический орнамент из квадратов и треугольников». Заготовка для аппликации деталей геометрической формы (квадраты, треугольники, круги). Изготовление закладки, украшенной аппликацией из геометрических фигур. Изготовление гирлянды из флажков, выполненных из одной детали путём сгибания и украшенных аппликацией. Изготовление симметричной композиции в квадрате (аппликация) из геометрических фигур.</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Изготовление аппликации в квадрате «Цветы в вазе» (резание ножницами по кривым линиям, скругление углов прямоугольных деталей). Складывание объёмного объекта из листа бумаги «хлопушка», «шапка-пилотка». Складывание коробочки из цельного листа бумаги. Упражнения в симметричном вырезании из бумаги, сложенной пополам отдельных предметов (ваза, лист, рыбка, птица).</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Упражнения в симметричном вырезании из бумаги, «бесконечного» орнамента в полосе. Упражнения в симметричном вырезании из бумаги, сложенной пополам по 3-4 слоям (гриб, бабочка). Упражнения в симметричном вырезании из бумаги, сложенной пополам. Аппликация «Самолёт в облаках». Упражнение в вырезании симметричных форм из бумаги, сложенной пополам. Коллективная аппликация «Букет цветов». Изготовление счётного материала с отделкой аппликацией из геометрических фигур. Изготовление лото с отделкой аппликацией из предметных форм (ягоды, грибы, овощи, цветы).</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br/>
      </w:r>
    </w:p>
    <w:p>
      <w:pPr>
        <w:pStyle w:val="Normal"/>
        <w:spacing w:lineRule="auto" w:line="240" w:before="0" w:after="150"/>
        <w:rPr>
          <w:rFonts w:eastAsia="Times New Roman" w:cs="Times New Roman"/>
          <w:color w:val="000000"/>
          <w:lang w:eastAsia="ru-RU"/>
        </w:rPr>
      </w:pPr>
      <w:r>
        <w:rPr>
          <w:rFonts w:eastAsia="Times New Roman" w:cs="Times New Roman"/>
          <w:b/>
          <w:bCs/>
          <w:i/>
          <w:iCs/>
          <w:color w:val="000000"/>
          <w:lang w:eastAsia="ru-RU"/>
        </w:rPr>
        <w:t>Работа с нитками (11 ч.)</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Назначение ниток и их свойства. Подбор ниток по цвету, связывание. Наматывание ниток в клубок, на картонку. Соединение узлов нескольких деталей (прядей). Изготовление по образцу изделия из ниток «Бабочка». Изготовление по образцу изделия из ниток «Кисточка». Плетение косички-закладки в 3 пряди. Витьё шнура из одной нити. Изготовление сувениров – стилизованных фигурок человека. Изготовление помпона из ниток.</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br/>
      </w:r>
    </w:p>
    <w:p>
      <w:pPr>
        <w:pStyle w:val="Normal"/>
        <w:spacing w:lineRule="auto" w:line="240" w:before="0" w:after="150"/>
        <w:rPr>
          <w:rFonts w:eastAsia="Times New Roman" w:cs="Times New Roman"/>
          <w:color w:val="000000"/>
          <w:lang w:eastAsia="ru-RU"/>
        </w:rPr>
      </w:pPr>
      <w:r>
        <w:rPr>
          <w:rFonts w:eastAsia="Times New Roman" w:cs="Times New Roman"/>
          <w:b/>
          <w:bCs/>
          <w:i/>
          <w:iCs/>
          <w:color w:val="000000"/>
          <w:lang w:eastAsia="ru-RU"/>
        </w:rPr>
        <w:t>Работа с проволокой (4 ч.)</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Знакомство с проволокой. Свойства проволоки, применение. Упражнения на сгибание проволоки под углом, по кругу, вдвое, втрое, вчетверо. Изготовление контуров геометрических фигур путём накладывания проволоки на графическое изображение, по представлению. Изготовление из проволоки по образцу и рисунку стилизованных фигурок рыбок, бабочек, грибов и т.п.</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br/>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br/>
      </w:r>
    </w:p>
    <w:p>
      <w:pPr>
        <w:pStyle w:val="Normal"/>
        <w:spacing w:lineRule="auto" w:line="240" w:before="0" w:after="150"/>
        <w:jc w:val="center"/>
        <w:rPr>
          <w:rFonts w:eastAsia="Times New Roman" w:cs="Times New Roman"/>
          <w:color w:val="000000"/>
          <w:lang w:eastAsia="ru-RU"/>
        </w:rPr>
      </w:pPr>
      <w:r>
        <w:rPr>
          <w:rFonts w:eastAsia="Times New Roman" w:cs="Times New Roman"/>
          <w:b/>
          <w:bCs/>
          <w:i/>
          <w:iCs/>
          <w:color w:val="000000"/>
          <w:lang w:eastAsia="ru-RU"/>
        </w:rPr>
        <w:t>Описание материально-технического обеспечения образовательного процесса</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В рамках учебного предмета «Ручной труд» предполагается использование демонстрационных и печатных пособий, технических средств обучения для создания материально – технической поддержки процесса обучения, развития и воспитания младших школьников с умственной отсталостью.</w:t>
      </w:r>
    </w:p>
    <w:p>
      <w:pPr>
        <w:pStyle w:val="Normal"/>
        <w:spacing w:lineRule="auto" w:line="240" w:before="0" w:after="150"/>
        <w:rPr>
          <w:rFonts w:eastAsia="Times New Roman" w:cs="Times New Roman"/>
          <w:color w:val="000000"/>
          <w:lang w:eastAsia="ru-RU"/>
        </w:rPr>
      </w:pPr>
      <w:r>
        <w:rPr>
          <w:rFonts w:eastAsia="Times New Roman" w:cs="Times New Roman"/>
          <w:i/>
          <w:iCs/>
          <w:color w:val="000000"/>
          <w:lang w:eastAsia="ru-RU"/>
        </w:rPr>
        <w:t>Печатные пособия:</w:t>
      </w:r>
    </w:p>
    <w:p>
      <w:pPr>
        <w:pStyle w:val="Normal"/>
        <w:numPr>
          <w:ilvl w:val="0"/>
          <w:numId w:val="6"/>
        </w:numPr>
        <w:spacing w:lineRule="auto" w:line="240" w:before="0" w:after="150"/>
        <w:rPr>
          <w:rFonts w:eastAsia="Times New Roman" w:cs="Times New Roman"/>
          <w:color w:val="000000"/>
          <w:lang w:eastAsia="ru-RU"/>
        </w:rPr>
      </w:pPr>
      <w:r>
        <w:rPr>
          <w:rFonts w:eastAsia="Times New Roman" w:cs="Times New Roman"/>
          <w:color w:val="000000"/>
          <w:lang w:eastAsia="ru-RU"/>
        </w:rPr>
        <w:t>памятки по технике безопасности при работе: с клеем, ножницами, проволокой;</w:t>
      </w:r>
    </w:p>
    <w:p>
      <w:pPr>
        <w:pStyle w:val="Normal"/>
        <w:numPr>
          <w:ilvl w:val="0"/>
          <w:numId w:val="6"/>
        </w:numPr>
        <w:spacing w:lineRule="auto" w:line="240" w:before="0" w:after="150"/>
        <w:rPr>
          <w:rFonts w:eastAsia="Times New Roman" w:cs="Times New Roman"/>
          <w:color w:val="000000"/>
          <w:lang w:eastAsia="ru-RU"/>
        </w:rPr>
      </w:pPr>
      <w:r>
        <w:rPr>
          <w:rFonts w:eastAsia="Times New Roman" w:cs="Times New Roman"/>
          <w:color w:val="000000"/>
          <w:lang w:eastAsia="ru-RU"/>
        </w:rPr>
        <w:t>набор геометрических фигур;</w:t>
      </w:r>
    </w:p>
    <w:p>
      <w:pPr>
        <w:pStyle w:val="Normal"/>
        <w:numPr>
          <w:ilvl w:val="0"/>
          <w:numId w:val="6"/>
        </w:numPr>
        <w:spacing w:lineRule="auto" w:line="240" w:before="0" w:after="150"/>
        <w:rPr>
          <w:rFonts w:eastAsia="Times New Roman" w:cs="Times New Roman"/>
          <w:color w:val="000000"/>
          <w:lang w:eastAsia="ru-RU"/>
        </w:rPr>
      </w:pPr>
      <w:r>
        <w:rPr>
          <w:rFonts w:eastAsia="Times New Roman" w:cs="Times New Roman"/>
          <w:color w:val="000000"/>
          <w:lang w:eastAsia="ru-RU"/>
        </w:rPr>
        <w:t>шаблоны предметов (бабочка, ваза, грибок, цветок и т.д.);</w:t>
      </w:r>
    </w:p>
    <w:p>
      <w:pPr>
        <w:pStyle w:val="Normal"/>
        <w:numPr>
          <w:ilvl w:val="0"/>
          <w:numId w:val="6"/>
        </w:numPr>
        <w:spacing w:lineRule="auto" w:line="240" w:before="0" w:after="150"/>
        <w:rPr>
          <w:rFonts w:eastAsia="Times New Roman" w:cs="Times New Roman"/>
          <w:color w:val="000000"/>
          <w:lang w:eastAsia="ru-RU"/>
        </w:rPr>
      </w:pPr>
      <w:r>
        <w:rPr>
          <w:rFonts w:eastAsia="Times New Roman" w:cs="Times New Roman"/>
          <w:color w:val="000000"/>
          <w:lang w:eastAsia="ru-RU"/>
        </w:rPr>
        <w:t>демонстрационные карточки «Животные»;</w:t>
      </w:r>
    </w:p>
    <w:p>
      <w:pPr>
        <w:pStyle w:val="Normal"/>
        <w:numPr>
          <w:ilvl w:val="0"/>
          <w:numId w:val="6"/>
        </w:numPr>
        <w:spacing w:lineRule="auto" w:line="240" w:before="0" w:after="150"/>
        <w:rPr>
          <w:rFonts w:eastAsia="Times New Roman" w:cs="Times New Roman"/>
          <w:color w:val="000000"/>
          <w:lang w:eastAsia="ru-RU"/>
        </w:rPr>
      </w:pPr>
      <w:r>
        <w:rPr>
          <w:rFonts w:eastAsia="Times New Roman" w:cs="Times New Roman"/>
          <w:color w:val="000000"/>
          <w:lang w:eastAsia="ru-RU"/>
        </w:rPr>
        <w:t>демонстрационные карточки «Птицы домашние»;</w:t>
      </w:r>
    </w:p>
    <w:p>
      <w:pPr>
        <w:pStyle w:val="Normal"/>
        <w:numPr>
          <w:ilvl w:val="0"/>
          <w:numId w:val="6"/>
        </w:numPr>
        <w:spacing w:lineRule="auto" w:line="240" w:before="0" w:after="150"/>
        <w:rPr>
          <w:rFonts w:eastAsia="Times New Roman" w:cs="Times New Roman"/>
          <w:color w:val="000000"/>
          <w:lang w:eastAsia="ru-RU"/>
        </w:rPr>
      </w:pPr>
      <w:r>
        <w:rPr>
          <w:rFonts w:eastAsia="Times New Roman" w:cs="Times New Roman"/>
          <w:color w:val="000000"/>
          <w:lang w:eastAsia="ru-RU"/>
        </w:rPr>
        <w:t>демонстрационные карточки «Овощи»;</w:t>
      </w:r>
    </w:p>
    <w:p>
      <w:pPr>
        <w:pStyle w:val="Normal"/>
        <w:numPr>
          <w:ilvl w:val="0"/>
          <w:numId w:val="6"/>
        </w:numPr>
        <w:spacing w:lineRule="auto" w:line="240" w:before="0" w:after="150"/>
        <w:rPr>
          <w:rFonts w:eastAsia="Times New Roman" w:cs="Times New Roman"/>
          <w:color w:val="000000"/>
          <w:lang w:eastAsia="ru-RU"/>
        </w:rPr>
      </w:pPr>
      <w:r>
        <w:rPr>
          <w:rFonts w:eastAsia="Times New Roman" w:cs="Times New Roman"/>
          <w:color w:val="000000"/>
          <w:lang w:eastAsia="ru-RU"/>
        </w:rPr>
        <w:t>демонстрационные карточки «Ягоды лесные»;</w:t>
      </w:r>
    </w:p>
    <w:p>
      <w:pPr>
        <w:pStyle w:val="Normal"/>
        <w:numPr>
          <w:ilvl w:val="0"/>
          <w:numId w:val="6"/>
        </w:numPr>
        <w:spacing w:lineRule="auto" w:line="240" w:before="0" w:after="150"/>
        <w:rPr>
          <w:rFonts w:eastAsia="Times New Roman" w:cs="Times New Roman"/>
          <w:color w:val="000000"/>
          <w:lang w:eastAsia="ru-RU"/>
        </w:rPr>
      </w:pPr>
      <w:r>
        <w:rPr>
          <w:rFonts w:eastAsia="Times New Roman" w:cs="Times New Roman"/>
          <w:color w:val="000000"/>
          <w:lang w:eastAsia="ru-RU"/>
        </w:rPr>
        <w:t>демонстрационные карточки «Ягоды садовые»;</w:t>
      </w:r>
    </w:p>
    <w:p>
      <w:pPr>
        <w:pStyle w:val="Normal"/>
        <w:numPr>
          <w:ilvl w:val="0"/>
          <w:numId w:val="6"/>
        </w:numPr>
        <w:spacing w:lineRule="auto" w:line="240" w:before="0" w:after="150"/>
        <w:rPr>
          <w:rFonts w:eastAsia="Times New Roman" w:cs="Times New Roman"/>
          <w:color w:val="000000"/>
          <w:lang w:eastAsia="ru-RU"/>
        </w:rPr>
      </w:pPr>
      <w:r>
        <w:rPr>
          <w:rFonts w:eastAsia="Times New Roman" w:cs="Times New Roman"/>
          <w:color w:val="000000"/>
          <w:lang w:eastAsia="ru-RU"/>
        </w:rPr>
        <w:t>демонстрационные карточки «Фрукты»;</w:t>
      </w:r>
    </w:p>
    <w:p>
      <w:pPr>
        <w:pStyle w:val="Normal"/>
        <w:numPr>
          <w:ilvl w:val="0"/>
          <w:numId w:val="6"/>
        </w:numPr>
        <w:spacing w:lineRule="auto" w:line="240" w:before="0" w:after="150"/>
        <w:rPr>
          <w:rFonts w:eastAsia="Times New Roman" w:cs="Times New Roman"/>
          <w:color w:val="000000"/>
          <w:lang w:eastAsia="ru-RU"/>
        </w:rPr>
      </w:pPr>
      <w:r>
        <w:rPr>
          <w:rFonts w:eastAsia="Times New Roman" w:cs="Times New Roman"/>
          <w:color w:val="000000"/>
          <w:lang w:eastAsia="ru-RU"/>
        </w:rPr>
        <w:t>демонстрационные карточки «Цветы»;</w:t>
      </w:r>
    </w:p>
    <w:p>
      <w:pPr>
        <w:pStyle w:val="Normal"/>
        <w:numPr>
          <w:ilvl w:val="0"/>
          <w:numId w:val="6"/>
        </w:numPr>
        <w:spacing w:lineRule="auto" w:line="240" w:before="0" w:after="150"/>
        <w:rPr>
          <w:rFonts w:eastAsia="Times New Roman" w:cs="Times New Roman"/>
          <w:color w:val="000000"/>
          <w:lang w:eastAsia="ru-RU"/>
        </w:rPr>
      </w:pPr>
      <w:r>
        <w:rPr>
          <w:rFonts w:eastAsia="Times New Roman" w:cs="Times New Roman"/>
          <w:color w:val="000000"/>
          <w:lang w:eastAsia="ru-RU"/>
        </w:rPr>
        <w:t>демонстрационные карточки «Времена года»;</w:t>
      </w:r>
    </w:p>
    <w:p>
      <w:pPr>
        <w:pStyle w:val="Normal"/>
        <w:numPr>
          <w:ilvl w:val="0"/>
          <w:numId w:val="6"/>
        </w:numPr>
        <w:spacing w:lineRule="auto" w:line="240" w:before="0" w:after="150"/>
        <w:rPr>
          <w:rFonts w:eastAsia="Times New Roman" w:cs="Times New Roman"/>
          <w:color w:val="000000"/>
          <w:lang w:eastAsia="ru-RU"/>
        </w:rPr>
      </w:pPr>
      <w:r>
        <w:rPr>
          <w:rFonts w:eastAsia="Times New Roman" w:cs="Times New Roman"/>
          <w:color w:val="000000"/>
          <w:lang w:eastAsia="ru-RU"/>
        </w:rPr>
        <w:t>демонстрационные карточки «Мебель»;</w:t>
      </w:r>
    </w:p>
    <w:p>
      <w:pPr>
        <w:pStyle w:val="Normal"/>
        <w:numPr>
          <w:ilvl w:val="0"/>
          <w:numId w:val="6"/>
        </w:numPr>
        <w:spacing w:lineRule="auto" w:line="240" w:before="0" w:after="150"/>
        <w:rPr>
          <w:rFonts w:eastAsia="Times New Roman" w:cs="Times New Roman"/>
          <w:color w:val="000000"/>
          <w:lang w:eastAsia="ru-RU"/>
        </w:rPr>
      </w:pPr>
      <w:r>
        <w:rPr>
          <w:rFonts w:eastAsia="Times New Roman" w:cs="Times New Roman"/>
          <w:color w:val="000000"/>
          <w:lang w:eastAsia="ru-RU"/>
        </w:rPr>
        <w:t>демонстрационные карточки «Транспорт»;</w:t>
      </w:r>
    </w:p>
    <w:p>
      <w:pPr>
        <w:pStyle w:val="Normal"/>
        <w:numPr>
          <w:ilvl w:val="0"/>
          <w:numId w:val="6"/>
        </w:numPr>
        <w:spacing w:lineRule="auto" w:line="240" w:before="0" w:after="150"/>
        <w:rPr>
          <w:rFonts w:eastAsia="Times New Roman" w:cs="Times New Roman"/>
          <w:color w:val="000000"/>
          <w:lang w:eastAsia="ru-RU"/>
        </w:rPr>
      </w:pPr>
      <w:r>
        <w:rPr>
          <w:rFonts w:eastAsia="Times New Roman" w:cs="Times New Roman"/>
          <w:color w:val="000000"/>
          <w:lang w:eastAsia="ru-RU"/>
        </w:rPr>
        <w:t>демонстрационные карточки «Инструменты»;</w:t>
      </w:r>
    </w:p>
    <w:p>
      <w:pPr>
        <w:pStyle w:val="Normal"/>
        <w:numPr>
          <w:ilvl w:val="0"/>
          <w:numId w:val="6"/>
        </w:numPr>
        <w:spacing w:lineRule="auto" w:line="240" w:before="0" w:after="150"/>
        <w:rPr>
          <w:rFonts w:eastAsia="Times New Roman" w:cs="Times New Roman"/>
          <w:color w:val="000000"/>
          <w:lang w:eastAsia="ru-RU"/>
        </w:rPr>
      </w:pPr>
      <w:r>
        <w:rPr>
          <w:rFonts w:eastAsia="Times New Roman" w:cs="Times New Roman"/>
          <w:color w:val="000000"/>
          <w:lang w:eastAsia="ru-RU"/>
        </w:rPr>
        <w:t>демонстрационные карточки «Насекомые»;</w:t>
      </w:r>
    </w:p>
    <w:p>
      <w:pPr>
        <w:pStyle w:val="Normal"/>
        <w:numPr>
          <w:ilvl w:val="0"/>
          <w:numId w:val="6"/>
        </w:numPr>
        <w:spacing w:lineRule="auto" w:line="240" w:before="0" w:after="150"/>
        <w:rPr>
          <w:rFonts w:eastAsia="Times New Roman" w:cs="Times New Roman"/>
          <w:color w:val="000000"/>
          <w:lang w:eastAsia="ru-RU"/>
        </w:rPr>
      </w:pPr>
      <w:r>
        <w:rPr>
          <w:rFonts w:eastAsia="Times New Roman" w:cs="Times New Roman"/>
          <w:color w:val="000000"/>
          <w:lang w:eastAsia="ru-RU"/>
        </w:rPr>
        <w:t>демонстрационные карточки «Собаки»;</w:t>
      </w:r>
    </w:p>
    <w:p>
      <w:pPr>
        <w:pStyle w:val="Normal"/>
        <w:numPr>
          <w:ilvl w:val="0"/>
          <w:numId w:val="6"/>
        </w:numPr>
        <w:spacing w:lineRule="auto" w:line="240" w:before="0" w:after="150"/>
        <w:rPr>
          <w:rFonts w:eastAsia="Times New Roman" w:cs="Times New Roman"/>
          <w:color w:val="000000"/>
          <w:lang w:eastAsia="ru-RU"/>
        </w:rPr>
      </w:pPr>
      <w:r>
        <w:rPr>
          <w:rFonts w:eastAsia="Times New Roman" w:cs="Times New Roman"/>
          <w:color w:val="000000"/>
          <w:lang w:eastAsia="ru-RU"/>
        </w:rPr>
        <w:t>демонстрационные карточки «Птицы».</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br/>
      </w:r>
    </w:p>
    <w:p>
      <w:pPr>
        <w:pStyle w:val="Normal"/>
        <w:spacing w:lineRule="auto" w:line="240" w:before="0" w:after="150"/>
        <w:rPr>
          <w:rFonts w:eastAsia="Times New Roman" w:cs="Times New Roman"/>
          <w:color w:val="000000"/>
          <w:lang w:eastAsia="ru-RU"/>
        </w:rPr>
      </w:pPr>
      <w:r>
        <w:rPr>
          <w:rFonts w:eastAsia="Times New Roman" w:cs="Times New Roman"/>
          <w:i/>
          <w:iCs/>
          <w:color w:val="000000"/>
          <w:lang w:eastAsia="ru-RU"/>
        </w:rPr>
        <w:t>Учебно – практическое оборудование:</w:t>
      </w:r>
    </w:p>
    <w:p>
      <w:pPr>
        <w:pStyle w:val="Normal"/>
        <w:numPr>
          <w:ilvl w:val="0"/>
          <w:numId w:val="7"/>
        </w:numPr>
        <w:spacing w:lineRule="auto" w:line="240" w:before="0" w:after="150"/>
        <w:rPr>
          <w:rFonts w:eastAsia="Times New Roman" w:cs="Times New Roman"/>
          <w:color w:val="000000"/>
          <w:lang w:eastAsia="ru-RU"/>
        </w:rPr>
      </w:pPr>
      <w:r>
        <w:rPr>
          <w:rFonts w:eastAsia="Times New Roman" w:cs="Times New Roman"/>
          <w:color w:val="000000"/>
          <w:lang w:eastAsia="ru-RU"/>
        </w:rPr>
        <w:t>набор инструментов для работы с различными материалами в соответствии с рабочей программой (ножницы, линейка, клей, простой карандаш, стеки, подкладные досточки);</w:t>
      </w:r>
    </w:p>
    <w:p>
      <w:pPr>
        <w:pStyle w:val="Normal"/>
        <w:numPr>
          <w:ilvl w:val="0"/>
          <w:numId w:val="7"/>
        </w:numPr>
        <w:spacing w:lineRule="auto" w:line="240" w:before="0" w:after="150"/>
        <w:rPr>
          <w:rFonts w:eastAsia="Times New Roman" w:cs="Times New Roman"/>
          <w:color w:val="000000"/>
          <w:lang w:eastAsia="ru-RU"/>
        </w:rPr>
      </w:pPr>
      <w:r>
        <w:rPr>
          <w:rFonts w:eastAsia="Times New Roman" w:cs="Times New Roman"/>
          <w:color w:val="000000"/>
          <w:lang w:eastAsia="ru-RU"/>
        </w:rPr>
        <w:t>пластилин;</w:t>
      </w:r>
    </w:p>
    <w:p>
      <w:pPr>
        <w:pStyle w:val="Normal"/>
        <w:numPr>
          <w:ilvl w:val="0"/>
          <w:numId w:val="7"/>
        </w:numPr>
        <w:spacing w:lineRule="auto" w:line="240" w:before="0" w:after="150"/>
        <w:rPr>
          <w:rFonts w:eastAsia="Times New Roman" w:cs="Times New Roman"/>
          <w:color w:val="000000"/>
          <w:lang w:eastAsia="ru-RU"/>
        </w:rPr>
      </w:pPr>
      <w:r>
        <w:rPr>
          <w:rFonts w:eastAsia="Times New Roman" w:cs="Times New Roman"/>
          <w:color w:val="000000"/>
          <w:lang w:eastAsia="ru-RU"/>
        </w:rPr>
        <w:t>бумага, картон;</w:t>
      </w:r>
    </w:p>
    <w:p>
      <w:pPr>
        <w:pStyle w:val="Normal"/>
        <w:numPr>
          <w:ilvl w:val="0"/>
          <w:numId w:val="7"/>
        </w:numPr>
        <w:spacing w:lineRule="auto" w:line="240" w:before="0" w:after="150"/>
        <w:rPr>
          <w:rFonts w:eastAsia="Times New Roman" w:cs="Times New Roman"/>
          <w:color w:val="000000"/>
          <w:lang w:eastAsia="ru-RU"/>
        </w:rPr>
      </w:pPr>
      <w:r>
        <w:rPr>
          <w:rFonts w:eastAsia="Times New Roman" w:cs="Times New Roman"/>
          <w:color w:val="000000"/>
          <w:lang w:eastAsia="ru-RU"/>
        </w:rPr>
        <w:t>нитки;</w:t>
      </w:r>
    </w:p>
    <w:p>
      <w:pPr>
        <w:pStyle w:val="Normal"/>
        <w:numPr>
          <w:ilvl w:val="0"/>
          <w:numId w:val="7"/>
        </w:numPr>
        <w:spacing w:lineRule="auto" w:line="240" w:before="0" w:after="150"/>
        <w:rPr>
          <w:rFonts w:eastAsia="Times New Roman" w:cs="Times New Roman"/>
          <w:color w:val="000000"/>
          <w:lang w:eastAsia="ru-RU"/>
        </w:rPr>
      </w:pPr>
      <w:r>
        <w:rPr>
          <w:rFonts w:eastAsia="Times New Roman" w:cs="Times New Roman"/>
          <w:color w:val="000000"/>
          <w:lang w:eastAsia="ru-RU"/>
        </w:rPr>
        <w:t>проволока.</w:t>
      </w:r>
    </w:p>
    <w:p>
      <w:pPr>
        <w:pStyle w:val="Normal"/>
        <w:spacing w:lineRule="auto" w:line="240" w:before="0" w:after="150"/>
        <w:rPr>
          <w:rFonts w:eastAsia="Times New Roman" w:cs="Times New Roman"/>
          <w:color w:val="000000"/>
          <w:lang w:eastAsia="ru-RU"/>
        </w:rPr>
      </w:pPr>
      <w:r>
        <w:rPr>
          <w:rFonts w:eastAsia="Times New Roman" w:cs="Times New Roman"/>
          <w:i/>
          <w:iCs/>
          <w:color w:val="000000"/>
          <w:lang w:eastAsia="ru-RU"/>
        </w:rPr>
        <w:t>Модели и натуры:</w:t>
      </w:r>
    </w:p>
    <w:p>
      <w:pPr>
        <w:pStyle w:val="Normal"/>
        <w:numPr>
          <w:ilvl w:val="0"/>
          <w:numId w:val="8"/>
        </w:numPr>
        <w:spacing w:lineRule="auto" w:line="240" w:before="0" w:after="150"/>
        <w:rPr>
          <w:rFonts w:eastAsia="Times New Roman" w:cs="Times New Roman"/>
          <w:color w:val="000000"/>
          <w:lang w:eastAsia="ru-RU"/>
        </w:rPr>
      </w:pPr>
      <w:r>
        <w:rPr>
          <w:rFonts w:eastAsia="Times New Roman" w:cs="Times New Roman"/>
          <w:color w:val="000000"/>
          <w:lang w:eastAsia="ru-RU"/>
        </w:rPr>
        <w:t>коллекции ниток;</w:t>
      </w:r>
    </w:p>
    <w:p>
      <w:pPr>
        <w:pStyle w:val="Normal"/>
        <w:numPr>
          <w:ilvl w:val="0"/>
          <w:numId w:val="8"/>
        </w:numPr>
        <w:spacing w:lineRule="auto" w:line="240" w:before="0" w:after="150"/>
        <w:rPr>
          <w:rFonts w:eastAsia="Times New Roman" w:cs="Times New Roman"/>
          <w:color w:val="000000"/>
          <w:lang w:eastAsia="ru-RU"/>
        </w:rPr>
      </w:pPr>
      <w:r>
        <w:rPr>
          <w:rFonts w:eastAsia="Times New Roman" w:cs="Times New Roman"/>
          <w:color w:val="000000"/>
          <w:lang w:eastAsia="ru-RU"/>
        </w:rPr>
        <w:t>коллекция образцов бумаги и картона.</w:t>
      </w:r>
    </w:p>
    <w:p>
      <w:pPr>
        <w:pStyle w:val="Normal"/>
        <w:spacing w:lineRule="auto" w:line="240" w:before="0" w:after="150"/>
        <w:rPr>
          <w:rFonts w:eastAsia="Times New Roman" w:cs="Times New Roman"/>
          <w:color w:val="000000"/>
          <w:lang w:eastAsia="ru-RU"/>
        </w:rPr>
      </w:pPr>
      <w:r>
        <w:rPr>
          <w:rFonts w:eastAsia="Times New Roman" w:cs="Times New Roman"/>
          <w:i/>
          <w:iCs/>
          <w:color w:val="000000"/>
          <w:lang w:eastAsia="ru-RU"/>
        </w:rPr>
        <w:t>Технические средства обучения:</w:t>
      </w:r>
    </w:p>
    <w:p>
      <w:pPr>
        <w:pStyle w:val="Normal"/>
        <w:numPr>
          <w:ilvl w:val="0"/>
          <w:numId w:val="9"/>
        </w:numPr>
        <w:spacing w:lineRule="auto" w:line="240" w:before="0" w:after="150"/>
        <w:rPr>
          <w:rFonts w:eastAsia="Times New Roman" w:cs="Times New Roman"/>
          <w:color w:val="000000"/>
          <w:lang w:eastAsia="ru-RU"/>
        </w:rPr>
      </w:pPr>
      <w:r>
        <w:rPr>
          <w:rFonts w:eastAsia="Times New Roman" w:cs="Times New Roman"/>
          <w:color w:val="000000"/>
          <w:lang w:eastAsia="ru-RU"/>
        </w:rPr>
        <w:t>компьютер;</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Для реализации программного содержания используются указанные ниже учебные пособия.</w:t>
      </w:r>
    </w:p>
    <w:p>
      <w:pPr>
        <w:pStyle w:val="Normal"/>
        <w:spacing w:lineRule="auto" w:line="240" w:before="0" w:after="150"/>
        <w:rPr>
          <w:rFonts w:eastAsia="Times New Roman" w:cs="Times New Roman"/>
          <w:color w:val="000000"/>
          <w:lang w:eastAsia="ru-RU"/>
        </w:rPr>
      </w:pPr>
      <w:r>
        <w:rPr>
          <w:rFonts w:eastAsia="Times New Roman" w:cs="Times New Roman"/>
          <w:i/>
          <w:iCs/>
          <w:color w:val="000000"/>
          <w:lang w:eastAsia="ru-RU"/>
        </w:rPr>
        <w:t>Программная и учебно – методическая литература:</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1. Богатеева, З.А. Чудесные поделки из бумаги: Кн. для воспитателей дет. сада и родителей</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2. Технология. Ручной труд. Л.А.Кузнецова 1 класс</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br/>
      </w:r>
    </w:p>
    <w:p>
      <w:pPr>
        <w:pStyle w:val="Normal"/>
        <w:spacing w:lineRule="auto" w:line="240" w:before="0" w:after="150"/>
        <w:rPr>
          <w:rFonts w:eastAsia="Times New Roman" w:cs="Times New Roman"/>
          <w:color w:val="000000"/>
          <w:lang w:eastAsia="ru-RU"/>
        </w:rPr>
      </w:pPr>
      <w:r>
        <w:rPr>
          <w:rFonts w:eastAsia="Times New Roman" w:cs="Times New Roman"/>
          <w:i/>
          <w:iCs/>
          <w:color w:val="000000"/>
          <w:lang w:eastAsia="ru-RU"/>
        </w:rPr>
        <w:t>Литература для учащихся:</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t>1.Кузнецова Л.А. Технология. Ручной труд.</w:t>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150"/>
        <w:jc w:val="center"/>
        <w:rPr>
          <w:rFonts w:eastAsia="Times New Roman" w:cs="Times New Roman"/>
          <w:color w:val="000000"/>
          <w:lang w:eastAsia="ru-RU"/>
        </w:rPr>
      </w:pPr>
      <w:r>
        <w:rPr>
          <w:rFonts w:eastAsia="Times New Roman" w:cs="Times New Roman"/>
          <w:b/>
          <w:bCs/>
          <w:i/>
          <w:iCs/>
          <w:color w:val="000000"/>
          <w:lang w:eastAsia="ru-RU"/>
        </w:rPr>
        <w:t>Календарно-тематическое планирование.</w:t>
      </w:r>
    </w:p>
    <w:p>
      <w:pPr>
        <w:pStyle w:val="Normal"/>
        <w:spacing w:lineRule="auto" w:line="240" w:before="0" w:after="150"/>
        <w:jc w:val="center"/>
        <w:rPr>
          <w:rFonts w:eastAsia="Times New Roman" w:cs="Times New Roman"/>
          <w:color w:val="000000"/>
          <w:lang w:eastAsia="ru-RU"/>
        </w:rPr>
      </w:pPr>
      <w:r>
        <w:rPr>
          <w:rFonts w:eastAsia="Times New Roman" w:cs="Times New Roman"/>
          <w:color w:val="000000"/>
          <w:lang w:eastAsia="ru-RU"/>
        </w:rPr>
        <w:t>Трудовое обучение</w:t>
      </w:r>
    </w:p>
    <w:tbl>
      <w:tblPr>
        <w:tblW w:w="10350" w:type="dxa"/>
        <w:jc w:val="left"/>
        <w:tblInd w:w="10" w:type="dxa"/>
        <w:tblLayout w:type="fixed"/>
        <w:tblCellMar>
          <w:top w:w="0" w:type="dxa"/>
          <w:left w:w="115" w:type="dxa"/>
          <w:bottom w:w="0" w:type="dxa"/>
          <w:right w:w="115" w:type="dxa"/>
        </w:tblCellMar>
        <w:tblLook w:val="04a0"/>
      </w:tblPr>
      <w:tblGrid>
        <w:gridCol w:w="519"/>
        <w:gridCol w:w="6150"/>
        <w:gridCol w:w="1198"/>
        <w:gridCol w:w="2482"/>
      </w:tblGrid>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w:t>
            </w:r>
          </w:p>
        </w:tc>
        <w:tc>
          <w:tcPr>
            <w:tcW w:w="6150"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Содержание программного материала.</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Кол-во часов.</w:t>
            </w:r>
          </w:p>
        </w:tc>
        <w:tc>
          <w:tcPr>
            <w:tcW w:w="2482"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Дата.</w:t>
            </w:r>
          </w:p>
        </w:tc>
      </w:tr>
      <w:tr>
        <w:trPr/>
        <w:tc>
          <w:tcPr>
            <w:tcW w:w="10349" w:type="dxa"/>
            <w:gridSpan w:val="4"/>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b/>
                <w:bCs/>
                <w:color w:val="000000"/>
                <w:lang w:eastAsia="ru-RU"/>
              </w:rPr>
              <w:t>I четверть - 16 часов</w:t>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Человек и труд. Урок труда. Правила работы на уроках труда.</w:t>
            </w:r>
          </w:p>
        </w:tc>
        <w:tc>
          <w:tcPr>
            <w:tcW w:w="1198"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2.</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Пластилин. Свойства, правила работы с пластилином, инструменты для работы.</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3.</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Приём работы с пластилином –размазывание. Аппликация «Яблоко».</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4.</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Приём работы с пластилином – раскатывание столбиков. «Домик». «Ёлочка».</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5.</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Приёмы работы с пластилином – скатывание шара. Лепка предметов шаровидной формы: бусы, мяч, кукла- неваляшка.</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6.</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Лепка овощей и фруктов в форме шара: яблоко, апельсин, помидор.</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7.</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Приёмы работы с пластилином –раскатывание шара до овальной формы. Лепка овощей и фруктов: огурец, слива, картофель, виноград.</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8.</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Где используют природные материалы.</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9.</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Экскурсия. Сбор природного материала.</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10.</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Наклеивание на подложку листьев различной формы.</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11.</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Аппликация из природных материалов «Бабочка».</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12.</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Что надо знать о бумаге. Виды и свойства бумаги.</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13.</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Сгибание бумаги треугольной формы. Изготовление изделия «Елочка».</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14.</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Сгибание бумаги квадратной формы. Складывание бумажного стаканчика «Поймай пуговицу».</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15.</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Сгибание бумаги прямоугольной формы. Изготовление наборной линейки.</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16.</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Инструменты для работы с бумагой. Правила работы с ножницами. Шаблон.</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10349" w:type="dxa"/>
            <w:gridSpan w:val="4"/>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b/>
                <w:bCs/>
                <w:color w:val="000000"/>
                <w:lang w:eastAsia="ru-RU"/>
              </w:rPr>
              <w:t>II четверть -16 часов</w:t>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Приемы резания ножницами по прямой линии. Сложение орнамента из квадратов.</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2.</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Резание ножницами по прямым линиям. Сложение орнаментов из треугольников и парусника.</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3.</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Приемы вытягивания одного конца столбика. Лепка по образцу предметов конической формы: морковь, свекла, репка.</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4.</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Прием сплющивания шара. Лепка пирамидки.</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5.</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Лепка по образцу грибов.</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6.</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Изготовление ежа из пластилина и еловой шишки</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7.</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Изготовление по образцу цветка из крылаток клена и пластилина</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8.</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Изготовление по образцу рыбки из шишек и пластилина</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9.</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Аппликация из обрывных кусочков бумаги. «Осеннее дерево».</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10.</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Складывание фигурок из бумаги. «Открытка со складным цветком».</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11.</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Складывание фигурок из бумаги. «Открытка со складной фигуркой кошечки».</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12.</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Приёмы работы с пластилином – прищипывание, примазывание. Лепка животных «Цыплёнок».</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13.</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Резание по прямым коротким линиям. Конструирование «Бумажный фонарик».</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14.</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Резание по прямым коротким линиям. Конструирование «Бумажный фонарик».</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15.</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Резание по прямым коротким линиям. Конструирование «Декоративная веточка».</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16.</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Резание по прямым коротким линиям. Конструирование «Декоративная веточка».</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10349" w:type="dxa"/>
            <w:gridSpan w:val="4"/>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b/>
                <w:bCs/>
                <w:color w:val="000000"/>
                <w:lang w:eastAsia="ru-RU"/>
              </w:rPr>
              <w:t>III четверть – 18 часов</w:t>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Резание по прямым наклонным линиям. Конструирование «Флажки».</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2.</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Резание по прямым длинным линиям. Конструирование «Бумажный цветок».</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3.</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Лепка по образцу рельефов букв и цифр.</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4.</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Лепка многодетальных фигурок животных. «Котик».</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5.</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Приемы резания ножницами по изогнутым линиям.</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6.</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Изготовление листочков из бумаги.</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7.</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Сминание и скатывание бумаги. Аппликация «Веточка рябины».</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8.</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Аппликация «Веточка рябины».</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9.</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Приемы резания по кривым линиям. Аппликация из смятой бумаги «Цветы в корзине».</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10.</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Аппликация «Фрукты на тарелке»</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11.</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Откуда берутся нитки. Свойства ниток.</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12.</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Сматывание ниток в клубок.</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13.</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Наматывание ниток на картонку. «Бабочка».</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14.</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Изготовление кисточки из ниток.</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15.</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Вырезание из бумаги круга. Изделие «Снеговик».</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16.</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Вырезание из бумаги круга. Изделие «Гусеница».</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17.</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Вырезание из бумаги овала. Изделие «Цыпленок в скорлупе».</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18.</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Складывание фигурок из бумаги. Изделие «Пароход».</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10349" w:type="dxa"/>
            <w:gridSpan w:val="4"/>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b/>
                <w:bCs/>
                <w:color w:val="000000"/>
                <w:lang w:eastAsia="ru-RU"/>
              </w:rPr>
              <w:t>IV четверть – 16 часов</w:t>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Сгибание углов. Изделие «Стрела»</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2.</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Симметричное вырезание из бумаги, сложенной пополам. «Птица».</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3.</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Симметричное вырезание из бумаги, сложенной пополам. «Самолет в облаках».</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4.</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Симметричное вырезание из бумаги, сложенной пополам. «Закладка для книги».</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5.</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Лепка из пластилина макета «Девочка в лесу».</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6</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Продолжение лепки из пластилина макета «Девочка в лесу».</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7.</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Вырезание симметричных форм из бумаги, сложенной несколько раз. Изготовление цветка из бумаги.</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8.</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Коллективная аппликация «Букет цветов».</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9</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Инструменты для швейных работ. Приёмы шитья.</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10.</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Шитьё по проколам (вертикальным, горизонтальным и наклонным линиям) способом «игла вверх – вниз».</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11.</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Шитьё по проколам способом «игла вверх – вниз» геометрических фигур.</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12.</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Как работать с нитками. Вышивание.</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13.</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Вышивание способом «в два приема»</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14.</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Вышивание по проколам (вертикальным, горизонтальным и наклонным линиям).</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15.</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Вышивание по проколам способом «в два приема» контуров ягод, букв и других предметов.</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r>
        <w:trPr/>
        <w:tc>
          <w:tcPr>
            <w:tcW w:w="519"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16.</w:t>
            </w:r>
          </w:p>
        </w:tc>
        <w:tc>
          <w:tcPr>
            <w:tcW w:w="6150"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rPr>
                <w:rFonts w:eastAsia="Times New Roman" w:cs="Times New Roman"/>
                <w:color w:val="000000"/>
                <w:lang w:eastAsia="ru-RU"/>
              </w:rPr>
            </w:pPr>
            <w:r>
              <w:rPr>
                <w:rFonts w:eastAsia="Times New Roman" w:cs="Times New Roman"/>
                <w:color w:val="000000"/>
                <w:lang w:eastAsia="ru-RU"/>
              </w:rPr>
              <w:t>Вышивание по проколам способом «в два приема» контуров ягод, букв и других предметов.</w:t>
            </w:r>
          </w:p>
        </w:tc>
        <w:tc>
          <w:tcPr>
            <w:tcW w:w="1198"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t>1 час.</w:t>
            </w:r>
          </w:p>
        </w:tc>
        <w:tc>
          <w:tcPr>
            <w:tcW w:w="2482"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tc>
      </w:tr>
    </w:tbl>
    <w:p>
      <w:pPr>
        <w:pStyle w:val="Normal"/>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150"/>
        <w:jc w:val="center"/>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150"/>
        <w:rPr>
          <w:rFonts w:eastAsia="Times New Roman" w:cs="Times New Roman"/>
          <w:color w:val="000000"/>
          <w:lang w:eastAsia="ru-RU"/>
        </w:rPr>
      </w:pPr>
      <w:r>
        <w:rPr>
          <w:rFonts w:eastAsia="Times New Roman" w:cs="Times New Roman"/>
          <w:color w:val="000000"/>
          <w:lang w:eastAsia="ru-RU"/>
        </w:rPr>
      </w:r>
    </w:p>
    <w:p>
      <w:pPr>
        <w:pStyle w:val="Normal"/>
        <w:spacing w:lineRule="atLeast" w:line="0"/>
        <w:jc w:val="center"/>
        <w:rPr>
          <w:rFonts w:eastAsia="Times New Roman" w:cs="Times New Roman"/>
          <w:lang w:eastAsia="ru-RU"/>
        </w:rPr>
      </w:pPr>
      <w:r>
        <w:rPr>
          <w:rFonts w:eastAsia="Times New Roman" w:cs="Times New Roman"/>
          <w:lang w:eastAsia="ru-RU"/>
        </w:rPr>
        <w:b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219f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rmalWeb">
    <w:name w:val="Normal (Web)"/>
    <w:basedOn w:val="Normal"/>
    <w:uiPriority w:val="99"/>
    <w:unhideWhenUsed/>
    <w:qFormat/>
    <w:rsid w:val="00ad68d5"/>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LibreOffice/7.0.3.1$Windows_X86_64 LibreOffice_project/d7547858d014d4cf69878db179d326fc3483e082</Application>
  <Pages>11</Pages>
  <Words>2350</Words>
  <Characters>15532</Characters>
  <CharactersWithSpaces>17640</CharactersWithSpaces>
  <Paragraphs>343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2023-09-24T14:58:00Z</dcterms:created>
  <dc:creator>Елена</dc:creator>
  <dc:description/>
  <dc:language>ru-RU</dc:language>
  <cp:lastModifiedBy/>
  <dcterms:modified xsi:type="dcterms:W3CDTF">2023-11-29T16:17:14Z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