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right="566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Аннотация к рабочей программе внеурочной деятельности «</w:t>
      </w:r>
      <w:r>
        <w:rPr>
          <w:b/>
          <w:color w:val="000000"/>
          <w:sz w:val="28"/>
        </w:rPr>
        <w:t>Мы - твои друзья</w:t>
      </w:r>
      <w:r>
        <w:rPr>
          <w:b/>
          <w:bCs/>
          <w:sz w:val="28"/>
        </w:rPr>
        <w:t>» (2</w:t>
      </w:r>
      <w:r>
        <w:rPr>
          <w:b/>
          <w:bCs/>
          <w:spacing w:val="-2"/>
          <w:sz w:val="28"/>
        </w:rPr>
        <w:t xml:space="preserve"> </w:t>
      </w:r>
      <w:r>
        <w:rPr>
          <w:b/>
          <w:bCs/>
          <w:sz w:val="28"/>
        </w:rPr>
        <w:t>– 4 классы)</w:t>
      </w:r>
    </w:p>
    <w:p>
      <w:pPr>
        <w:pStyle w:val="Normal"/>
        <w:spacing w:before="67" w:after="0"/>
        <w:ind w:right="566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  <w:bookmarkStart w:id="0" w:name="_Hlk148468041"/>
      <w:bookmarkStart w:id="1" w:name="_Hlk148468041"/>
      <w:bookmarkEnd w:id="1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курса внеурочной деятельности «Мы - твои друзья» (социальное направление) разработана на основе Федерального государственного образовательного стандарта начального общего образования, на основе авторской программы внеурочной деятельности А. Г. Макеевой В. А. Самкова, Е. М. Клемяшова «Мы – твои друзья» для 1-4 классов в соответствии с Положением о рабочей программе учителя, реализующего федеральный государственный образовательный стандарт.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у школьников ответственного отношения к домашним животным. Оно базируется на осведомленности учащихся о нуждах и потребностях четвероногих друзей, понимании — какую роль играет человек в их жизни, готовности заботиться и бережно относиться к питомцам.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представлений об универсальной ценности домашних животных как представителей мира живой природы, понимания связи человека и природы;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устойчивого познавательного, эстетического и практического интереса к домашним животным;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вовлечение учащихся в реальную деятельность по уходу за домашними питомцами.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программы — учащиеся 2 – 4 классов и их родители, педагоги.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по модульному принципу. В основе программы 6 разделов, изучение которых предполагается в рекомендованной последовательности: от знакомства с историей взаимоотношений человека и домашних животных к усвоению младшими школьниками основных навыков общения с домашними питомцами и ухода за ними.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реализации программы — внеурочная деятельность. Продолжительность реализации программы —34 учебных часа. В реализации программы используются различные виды деятельности младших школьников: игровой, познавательной, развлекательной (досуговое общение), проблемно-ценностного общения, социального и художественно – досугового творчества.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внеурочных занятий используются следующие формы и методы организации деятельности младших школьников: беседа, диалог, дискуссия; дидактические и сюжетно-ролевые игры; конкурсы, викторины, турниры, проектные работы и другие. Совместная работа детей и родителей — важное направление работы программы. Основная часть заданий программы направлена на вовлечение родителей в ее реализацию. Взрослым предлагается поделиться своими воспоминаниями и опытом общения с домашними животными, принять участие в подготовке заданий и т. д.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1 год (2 - 4 классы). Курс рассчитан на 1 час в неделю.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 – методическое обеспечение: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Авторская программа внеурочной деятельности А. Г. Макеевой В. А. Самкова, Е. М. Клемяшова «Мы – твои друзья» для 1- 4 классов.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Книга для учителя «Мы – друзья» для 1- 4 классов авторов А. Г. Макеевой В. А. Самкова, Е. М. Клемяшова.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Рабочая тетрадь «Мы – друзья» для 1- 4 классов автора А. Г. Макеевой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Мультимедийные образовательные ресурсы, соответствующие содержанию обучения.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Печатная продукция: Научно - популярные, художественные книги для чтения (в соответствии с основным содержанием обучения).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Детская справочная литература (справочники, атласы-определители, энциклопедии) об окружающем мире (природе, труде людей, общественных явлениях и пр.)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083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LibreOffice/7.0.3.1$Windows_X86_64 LibreOffice_project/d7547858d014d4cf69878db179d326fc3483e082</Application>
  <Pages>2</Pages>
  <Words>405</Words>
  <Characters>2795</Characters>
  <CharactersWithSpaces>3210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2023-10-17T18:13:00Z</dcterms:created>
  <dc:creator>Михаил</dc:creator>
  <dc:description/>
  <dc:language>ru-RU</dc:language>
  <cp:lastModifiedBy>Михаил</cp:lastModifiedBy>
  <dcterms:modified xsi:type="dcterms:W3CDTF">2023-10-17T18:26:00Z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