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28" w:rsidRPr="00AB7903" w:rsidRDefault="009C0228" w:rsidP="009C0228">
      <w:pPr>
        <w:pStyle w:val="a3"/>
        <w:jc w:val="center"/>
        <w:rPr>
          <w:rFonts w:asciiTheme="minorHAnsi" w:hAnsiTheme="minorHAnsi"/>
          <w:b/>
          <w:color w:val="333333"/>
        </w:rPr>
      </w:pPr>
      <w:r w:rsidRPr="00AB7903">
        <w:rPr>
          <w:rFonts w:asciiTheme="minorHAnsi" w:hAnsiTheme="minorHAnsi"/>
          <w:b/>
        </w:rPr>
        <w:t>Аннотация</w:t>
      </w:r>
      <w:r w:rsidRPr="00AB7903">
        <w:rPr>
          <w:rFonts w:asciiTheme="minorHAnsi" w:hAnsiTheme="minorHAnsi"/>
          <w:b/>
          <w:spacing w:val="-4"/>
        </w:rPr>
        <w:t xml:space="preserve"> </w:t>
      </w:r>
      <w:r w:rsidRPr="00AB7903">
        <w:rPr>
          <w:rFonts w:asciiTheme="minorHAnsi" w:hAnsiTheme="minorHAnsi"/>
          <w:b/>
        </w:rPr>
        <w:t>к</w:t>
      </w:r>
      <w:r w:rsidRPr="00AB7903">
        <w:rPr>
          <w:rFonts w:asciiTheme="minorHAnsi" w:hAnsiTheme="minorHAnsi"/>
          <w:b/>
          <w:spacing w:val="-5"/>
        </w:rPr>
        <w:t xml:space="preserve"> </w:t>
      </w:r>
      <w:r w:rsidRPr="00AB7903">
        <w:rPr>
          <w:rFonts w:asciiTheme="minorHAnsi" w:hAnsiTheme="minorHAnsi"/>
          <w:b/>
        </w:rPr>
        <w:t>рабочей</w:t>
      </w:r>
      <w:r w:rsidRPr="00AB7903">
        <w:rPr>
          <w:rFonts w:asciiTheme="minorHAnsi" w:hAnsiTheme="minorHAnsi"/>
          <w:b/>
          <w:spacing w:val="-5"/>
        </w:rPr>
        <w:t xml:space="preserve"> </w:t>
      </w:r>
      <w:r w:rsidRPr="00AB7903">
        <w:rPr>
          <w:rFonts w:asciiTheme="minorHAnsi" w:hAnsiTheme="minorHAnsi"/>
          <w:b/>
        </w:rPr>
        <w:t>программе</w:t>
      </w:r>
      <w:r w:rsidRPr="00AB7903">
        <w:rPr>
          <w:rFonts w:asciiTheme="minorHAnsi" w:hAnsiTheme="minorHAnsi"/>
          <w:b/>
          <w:color w:val="333333"/>
        </w:rPr>
        <w:t xml:space="preserve">  по предмету </w:t>
      </w:r>
      <w:r>
        <w:rPr>
          <w:rFonts w:asciiTheme="minorHAnsi" w:hAnsiTheme="minorHAnsi"/>
          <w:b/>
        </w:rPr>
        <w:t xml:space="preserve"> Изобразительному искусству</w:t>
      </w:r>
      <w:bookmarkStart w:id="0" w:name="_GoBack"/>
      <w:bookmarkEnd w:id="0"/>
      <w:r>
        <w:rPr>
          <w:rFonts w:asciiTheme="minorHAnsi" w:hAnsiTheme="minorHAnsi"/>
          <w:b/>
        </w:rPr>
        <w:t xml:space="preserve"> </w:t>
      </w:r>
      <w:r w:rsidRPr="00AB7903">
        <w:rPr>
          <w:rFonts w:asciiTheme="minorHAnsi" w:hAnsiTheme="minorHAnsi"/>
          <w:b/>
        </w:rPr>
        <w:t>(ФРП)</w:t>
      </w:r>
    </w:p>
    <w:p w:rsidR="009C0228" w:rsidRDefault="009C0228" w:rsidP="009C0228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91"/>
          <w:sz w:val="24"/>
        </w:rPr>
        <w:t xml:space="preserve"> </w:t>
      </w:r>
      <w:r>
        <w:rPr>
          <w:sz w:val="24"/>
        </w:rPr>
        <w:t>по</w:t>
      </w:r>
      <w:r>
        <w:rPr>
          <w:spacing w:val="92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90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9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9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9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92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2"/>
          <w:sz w:val="24"/>
        </w:rPr>
        <w:t xml:space="preserve"> </w:t>
      </w:r>
      <w:r>
        <w:rPr>
          <w:sz w:val="24"/>
        </w:rPr>
        <w:t>основе</w:t>
      </w:r>
    </w:p>
    <w:p w:rsidR="009C0228" w:rsidRDefault="009C0228" w:rsidP="009C0228">
      <w:pPr>
        <w:pStyle w:val="TableParagraph"/>
        <w:ind w:left="109" w:right="98"/>
        <w:jc w:val="both"/>
        <w:rPr>
          <w:sz w:val="24"/>
        </w:rPr>
      </w:pPr>
      <w:r>
        <w:rPr>
          <w:sz w:val="24"/>
        </w:rPr>
        <w:t>«Требований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программы»,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стандарте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приоритеты,</w:t>
      </w:r>
      <w:r>
        <w:rPr>
          <w:spacing w:val="-15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9C0228" w:rsidRDefault="009C0228" w:rsidP="009C0228">
      <w:pPr>
        <w:pStyle w:val="TableParagraph"/>
        <w:ind w:left="109" w:right="100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0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0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02"/>
          <w:sz w:val="24"/>
        </w:rPr>
        <w:t xml:space="preserve"> </w:t>
      </w:r>
      <w:r>
        <w:rPr>
          <w:sz w:val="24"/>
        </w:rPr>
        <w:t>на</w:t>
      </w:r>
      <w:r>
        <w:rPr>
          <w:spacing w:val="10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2"/>
          <w:sz w:val="24"/>
        </w:rPr>
        <w:t xml:space="preserve"> </w:t>
      </w:r>
      <w:r>
        <w:rPr>
          <w:sz w:val="24"/>
        </w:rPr>
        <w:t>УМК</w:t>
      </w:r>
      <w:r>
        <w:rPr>
          <w:spacing w:val="10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02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102"/>
          <w:sz w:val="24"/>
        </w:rPr>
        <w:t xml:space="preserve"> </w:t>
      </w:r>
      <w:r>
        <w:rPr>
          <w:sz w:val="24"/>
        </w:rPr>
        <w:t>Неменская</w:t>
      </w:r>
      <w:r>
        <w:rPr>
          <w:spacing w:val="103"/>
          <w:sz w:val="24"/>
        </w:rPr>
        <w:t xml:space="preserve"> </w:t>
      </w:r>
      <w:r>
        <w:rPr>
          <w:sz w:val="24"/>
        </w:rPr>
        <w:t>Л.</w:t>
      </w:r>
      <w:r>
        <w:rPr>
          <w:spacing w:val="101"/>
          <w:sz w:val="24"/>
        </w:rPr>
        <w:t xml:space="preserve"> </w:t>
      </w:r>
      <w:r>
        <w:rPr>
          <w:sz w:val="24"/>
        </w:rPr>
        <w:t>А.,</w:t>
      </w:r>
      <w:r>
        <w:rPr>
          <w:spacing w:val="101"/>
          <w:sz w:val="24"/>
        </w:rPr>
        <w:t xml:space="preserve"> </w:t>
      </w:r>
      <w:r>
        <w:rPr>
          <w:sz w:val="24"/>
        </w:rPr>
        <w:t>АО</w:t>
      </w:r>
      <w:r>
        <w:rPr>
          <w:spacing w:val="103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(1.1.1.7.1.1.1.-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1.1.1.7.1.1.4.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ФПУ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21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сентября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2022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858),</w:t>
      </w:r>
      <w:r>
        <w:rPr>
          <w:i/>
          <w:spacing w:val="-58"/>
          <w:sz w:val="24"/>
        </w:rPr>
        <w:t xml:space="preserve"> </w:t>
      </w:r>
      <w:r>
        <w:rPr>
          <w:sz w:val="24"/>
        </w:rPr>
        <w:t>рабочей программой НОО по изобразительному искусству (</w:t>
      </w:r>
      <w:r>
        <w:rPr>
          <w:i/>
          <w:sz w:val="24"/>
        </w:rPr>
        <w:t>одобрена решением ФУМО по общему образованию протокол 3/21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 27.09.2021 г.</w:t>
      </w:r>
      <w:r>
        <w:rPr>
          <w:sz w:val="24"/>
        </w:rPr>
        <w:t>). Изучение предмета “Изобразительное искусство” на ступени начального общего образования нацелено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выработанных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поколениями;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развитие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художественно-образного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мышления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эстетического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отношения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0"/>
          <w:sz w:val="24"/>
        </w:rPr>
        <w:t xml:space="preserve"> </w:t>
      </w:r>
      <w:r>
        <w:rPr>
          <w:sz w:val="24"/>
        </w:rPr>
        <w:t>явлениям</w:t>
      </w:r>
      <w:r>
        <w:rPr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учащихся. Содержание рабочей программы учебного предмета «Изобразительное искусство»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“Восприятие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искусства”,</w:t>
      </w:r>
      <w:r>
        <w:rPr>
          <w:spacing w:val="1"/>
          <w:sz w:val="24"/>
        </w:rPr>
        <w:t xml:space="preserve"> </w:t>
      </w:r>
      <w:r>
        <w:rPr>
          <w:sz w:val="24"/>
        </w:rPr>
        <w:t>“Графика”,</w:t>
      </w:r>
      <w:r>
        <w:rPr>
          <w:spacing w:val="1"/>
          <w:sz w:val="24"/>
        </w:rPr>
        <w:t xml:space="preserve"> </w:t>
      </w:r>
      <w:r>
        <w:rPr>
          <w:sz w:val="24"/>
        </w:rPr>
        <w:t>“Живопись”,</w:t>
      </w:r>
      <w:r>
        <w:rPr>
          <w:spacing w:val="1"/>
          <w:sz w:val="24"/>
        </w:rPr>
        <w:t xml:space="preserve"> </w:t>
      </w:r>
      <w:r>
        <w:rPr>
          <w:sz w:val="24"/>
        </w:rPr>
        <w:t>“Скульптура”,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“Декоративно-прикладное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искусство”, “Архитектура”,</w:t>
      </w:r>
      <w:r>
        <w:rPr>
          <w:spacing w:val="-1"/>
          <w:sz w:val="24"/>
        </w:rPr>
        <w:t xml:space="preserve"> </w:t>
      </w:r>
      <w:r>
        <w:rPr>
          <w:sz w:val="24"/>
        </w:rPr>
        <w:t>“Азбука 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графики”.</w:t>
      </w:r>
    </w:p>
    <w:p w:rsidR="009C0228" w:rsidRDefault="009C0228" w:rsidP="009C0228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искусство”</w:t>
      </w:r>
      <w:r>
        <w:rPr>
          <w:spacing w:val="-4"/>
          <w:sz w:val="24"/>
        </w:rPr>
        <w:t xml:space="preserve"> </w:t>
      </w:r>
      <w:r>
        <w:rPr>
          <w:sz w:val="24"/>
        </w:rPr>
        <w:t>на ступени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часов:</w:t>
      </w:r>
    </w:p>
    <w:p w:rsidR="009C0228" w:rsidRDefault="009C0228" w:rsidP="009C022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9C0228" w:rsidRDefault="009C0228" w:rsidP="009C022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9C0228" w:rsidRDefault="009C0228" w:rsidP="009C0228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EA359F" w:rsidRPr="009C0228" w:rsidRDefault="009C0228" w:rsidP="009C0228">
      <w:pPr>
        <w:pStyle w:val="TableParagraph"/>
        <w:spacing w:line="275" w:lineRule="exact"/>
        <w:ind w:left="109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EA359F" w:rsidRPr="009C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28"/>
    <w:rsid w:val="009C0228"/>
    <w:rsid w:val="00E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0228"/>
  </w:style>
  <w:style w:type="table" w:customStyle="1" w:styleId="TableNormal">
    <w:name w:val="Table Normal"/>
    <w:uiPriority w:val="2"/>
    <w:semiHidden/>
    <w:unhideWhenUsed/>
    <w:qFormat/>
    <w:rsid w:val="009C0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C0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0228"/>
  </w:style>
  <w:style w:type="table" w:customStyle="1" w:styleId="TableNormal">
    <w:name w:val="Table Normal"/>
    <w:uiPriority w:val="2"/>
    <w:semiHidden/>
    <w:unhideWhenUsed/>
    <w:qFormat/>
    <w:rsid w:val="009C02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C0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2023-10-16T13:21:00Z</dcterms:created>
  <dcterms:modified xsi:type="dcterms:W3CDTF">2023-10-16T13:23:00Z</dcterms:modified>
</cp:coreProperties>
</file>