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33" w:rsidRDefault="00377033" w:rsidP="00E53D8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«Успенская СОШ им.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77033" w:rsidRDefault="00377033" w:rsidP="00E53D8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Дошкольные группы</w:t>
      </w:r>
    </w:p>
    <w:p w:rsidR="003E24F0" w:rsidRDefault="003E24F0" w:rsidP="003E24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E24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E24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7033" w:rsidRPr="003E24F0" w:rsidRDefault="003E24F0" w:rsidP="00E53D85">
      <w:pPr>
        <w:pStyle w:val="a3"/>
        <w:outlineLvl w:val="0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77033" w:rsidRPr="003E24F0">
        <w:rPr>
          <w:rFonts w:ascii="Times New Roman" w:hAnsi="Times New Roman" w:cs="Times New Roman"/>
          <w:b/>
          <w:color w:val="FF0000"/>
          <w:sz w:val="96"/>
          <w:szCs w:val="96"/>
        </w:rPr>
        <w:t>Паспорт</w:t>
      </w:r>
    </w:p>
    <w:p w:rsidR="00377033" w:rsidRPr="003E24F0" w:rsidRDefault="003E24F0" w:rsidP="00E53D85">
      <w:pPr>
        <w:pStyle w:val="a3"/>
        <w:outlineLvl w:val="0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 </w:t>
      </w:r>
      <w:r w:rsidR="00377033" w:rsidRPr="003E24F0">
        <w:rPr>
          <w:rFonts w:ascii="Times New Roman" w:hAnsi="Times New Roman" w:cs="Times New Roman"/>
          <w:b/>
          <w:color w:val="FF0000"/>
          <w:sz w:val="96"/>
          <w:szCs w:val="96"/>
        </w:rPr>
        <w:t>средней группы</w:t>
      </w:r>
    </w:p>
    <w:p w:rsidR="00377033" w:rsidRPr="003E24F0" w:rsidRDefault="003E24F0" w:rsidP="00E53D85">
      <w:pPr>
        <w:pStyle w:val="a3"/>
        <w:outlineLvl w:val="0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  </w:t>
      </w:r>
      <w:r w:rsidR="00800A39" w:rsidRPr="003E24F0">
        <w:rPr>
          <w:rFonts w:ascii="Times New Roman" w:hAnsi="Times New Roman" w:cs="Times New Roman"/>
          <w:b/>
          <w:color w:val="FF0000"/>
          <w:sz w:val="96"/>
          <w:szCs w:val="96"/>
        </w:rPr>
        <w:t>«ТЕРЕМОК»</w:t>
      </w:r>
    </w:p>
    <w:p w:rsidR="00377033" w:rsidRDefault="003E24F0" w:rsidP="00377033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137160</wp:posOffset>
            </wp:positionV>
            <wp:extent cx="4231640" cy="5066030"/>
            <wp:effectExtent l="19050" t="0" r="0" b="0"/>
            <wp:wrapTight wrapText="bothSides">
              <wp:wrapPolygon edited="0">
                <wp:start x="-97" y="0"/>
                <wp:lineTo x="-97" y="21524"/>
                <wp:lineTo x="21587" y="21524"/>
                <wp:lineTo x="21587" y="0"/>
                <wp:lineTo x="-97" y="0"/>
              </wp:wrapPolygon>
            </wp:wrapTight>
            <wp:docPr id="1" name="Рисунок 2" descr="http://www.eduportal44.ru/Buy/Elektron/DocLib3/%D0%B3%D0%B5%D1%80%D0%B1%20%D1%82%D0%B5%D1%80%D0%B5%D0%BC%D0%BE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Buy/Elektron/DocLib3/%D0%B3%D0%B5%D1%80%D0%B1%20%D1%82%D0%B5%D1%80%D0%B5%D0%BC%D0%BE%D0%B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50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033" w:rsidRDefault="00377033" w:rsidP="00377033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377033" w:rsidRDefault="00377033" w:rsidP="00377033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377033" w:rsidRDefault="00377033" w:rsidP="00800A39">
      <w:pPr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377033" w:rsidRDefault="00377033" w:rsidP="00377033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377033" w:rsidRDefault="00377033" w:rsidP="00377033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3E24F0" w:rsidRDefault="003E24F0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4F0" w:rsidRDefault="003E24F0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033" w:rsidRDefault="00377033" w:rsidP="003770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спенское</w:t>
      </w:r>
    </w:p>
    <w:p w:rsidR="00377033" w:rsidRDefault="00377033" w:rsidP="00377033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377033">
        <w:rPr>
          <w:rFonts w:ascii="Times New Roman" w:hAnsi="Times New Roman" w:cs="Times New Roman"/>
          <w:color w:val="FF0000"/>
          <w:sz w:val="96"/>
          <w:szCs w:val="96"/>
        </w:rPr>
        <w:lastRenderedPageBreak/>
        <w:t>Наш девиз: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>Мы – весёлые ребята,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>Мы – ребята дошколята.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>Все мы весело живём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>Дружно песенки поём.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>Можем весело смеяться,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 xml:space="preserve"> И шутить, и баловаться,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>Даже спорить иногда,</w:t>
      </w:r>
    </w:p>
    <w:p w:rsidR="00377033" w:rsidRPr="00377033" w:rsidRDefault="00377033" w:rsidP="0037703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77033">
        <w:rPr>
          <w:rFonts w:ascii="Times New Roman" w:hAnsi="Times New Roman" w:cs="Times New Roman"/>
          <w:i/>
          <w:sz w:val="40"/>
          <w:szCs w:val="40"/>
        </w:rPr>
        <w:t>Ну а драться – никогда!</w:t>
      </w:r>
    </w:p>
    <w:p w:rsidR="00377033" w:rsidRDefault="00377033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033" w:rsidRDefault="00377033" w:rsidP="00377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7033" w:rsidRDefault="00BE5943" w:rsidP="003E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3876675"/>
            <wp:effectExtent l="19050" t="0" r="9525" b="0"/>
            <wp:docPr id="2" name="Рисунок 1" descr="G:\люда\IMG-2022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юда\IMG-20221016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9" w:rsidRDefault="00171785" w:rsidP="00E53D85">
      <w:pPr>
        <w:jc w:val="center"/>
        <w:outlineLvl w:val="0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lastRenderedPageBreak/>
        <w:t xml:space="preserve">Педагоги </w:t>
      </w:r>
      <w:r w:rsidR="00800A39" w:rsidRPr="00800A39">
        <w:rPr>
          <w:rFonts w:ascii="Times New Roman" w:hAnsi="Times New Roman" w:cs="Times New Roman"/>
          <w:color w:val="FF0000"/>
          <w:sz w:val="44"/>
          <w:szCs w:val="44"/>
        </w:rPr>
        <w:t>и</w:t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взрослые, </w:t>
      </w:r>
      <w:r w:rsidR="00800A39" w:rsidRPr="00800A39">
        <w:rPr>
          <w:rFonts w:ascii="Times New Roman" w:hAnsi="Times New Roman" w:cs="Times New Roman"/>
          <w:color w:val="FF0000"/>
          <w:sz w:val="44"/>
          <w:szCs w:val="44"/>
        </w:rPr>
        <w:t xml:space="preserve"> работающие с детьми</w:t>
      </w:r>
    </w:p>
    <w:p w:rsidR="00800A39" w:rsidRPr="00800A39" w:rsidRDefault="00800A39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800A39">
        <w:rPr>
          <w:rFonts w:ascii="Times New Roman" w:hAnsi="Times New Roman" w:cs="Times New Roman"/>
          <w:b/>
          <w:sz w:val="36"/>
          <w:szCs w:val="36"/>
        </w:rPr>
        <w:t>В</w:t>
      </w:r>
      <w:r>
        <w:rPr>
          <w:rFonts w:ascii="Times New Roman" w:hAnsi="Times New Roman" w:cs="Times New Roman"/>
          <w:b/>
          <w:sz w:val="36"/>
          <w:szCs w:val="36"/>
        </w:rPr>
        <w:t>оспитатель</w:t>
      </w:r>
      <w:r w:rsidRPr="00800A39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800A39" w:rsidRPr="00800A39" w:rsidRDefault="00800A39" w:rsidP="00E53D85">
      <w:pPr>
        <w:outlineLvl w:val="0"/>
        <w:rPr>
          <w:rFonts w:ascii="Times New Roman" w:hAnsi="Times New Roman" w:cs="Times New Roman"/>
          <w:sz w:val="36"/>
          <w:szCs w:val="36"/>
        </w:rPr>
      </w:pPr>
      <w:r w:rsidRPr="00800A39">
        <w:rPr>
          <w:rFonts w:ascii="Times New Roman" w:hAnsi="Times New Roman" w:cs="Times New Roman"/>
          <w:sz w:val="36"/>
          <w:szCs w:val="36"/>
        </w:rPr>
        <w:t>Дорохова Валентина Николаевна</w:t>
      </w:r>
    </w:p>
    <w:p w:rsidR="00800A39" w:rsidRPr="00800A39" w:rsidRDefault="00800A39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800A39">
        <w:rPr>
          <w:rFonts w:ascii="Times New Roman" w:hAnsi="Times New Roman" w:cs="Times New Roman"/>
          <w:b/>
          <w:sz w:val="36"/>
          <w:szCs w:val="36"/>
        </w:rPr>
        <w:t xml:space="preserve">Категория:  </w:t>
      </w:r>
    </w:p>
    <w:p w:rsidR="00800A39" w:rsidRDefault="00800A39" w:rsidP="00800A39">
      <w:pPr>
        <w:rPr>
          <w:rFonts w:ascii="Times New Roman" w:hAnsi="Times New Roman" w:cs="Times New Roman"/>
          <w:sz w:val="36"/>
          <w:szCs w:val="36"/>
        </w:rPr>
      </w:pPr>
      <w:r w:rsidRPr="00800A39">
        <w:rPr>
          <w:rFonts w:ascii="Times New Roman" w:hAnsi="Times New Roman" w:cs="Times New Roman"/>
          <w:sz w:val="36"/>
          <w:szCs w:val="36"/>
        </w:rPr>
        <w:t>первая квалификационная категория</w:t>
      </w:r>
    </w:p>
    <w:p w:rsidR="00800A39" w:rsidRDefault="00800A39" w:rsidP="00800A39">
      <w:pPr>
        <w:rPr>
          <w:rFonts w:ascii="Times New Roman" w:hAnsi="Times New Roman" w:cs="Times New Roman"/>
          <w:b/>
          <w:sz w:val="36"/>
          <w:szCs w:val="36"/>
        </w:rPr>
      </w:pPr>
    </w:p>
    <w:p w:rsidR="00800A39" w:rsidRPr="00800A39" w:rsidRDefault="00800A39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800A39">
        <w:rPr>
          <w:rFonts w:ascii="Times New Roman" w:hAnsi="Times New Roman" w:cs="Times New Roman"/>
          <w:b/>
          <w:sz w:val="36"/>
          <w:szCs w:val="36"/>
        </w:rPr>
        <w:t>Воспитатель:</w:t>
      </w:r>
    </w:p>
    <w:p w:rsidR="00800A39" w:rsidRDefault="00800A39" w:rsidP="00E53D85">
      <w:pPr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Брусова Нина Ивановна</w:t>
      </w:r>
    </w:p>
    <w:p w:rsidR="00800A39" w:rsidRPr="00800A39" w:rsidRDefault="00800A39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800A39">
        <w:rPr>
          <w:rFonts w:ascii="Times New Roman" w:hAnsi="Times New Roman" w:cs="Times New Roman"/>
          <w:b/>
          <w:sz w:val="36"/>
          <w:szCs w:val="36"/>
        </w:rPr>
        <w:t xml:space="preserve">Категория: </w:t>
      </w:r>
    </w:p>
    <w:p w:rsidR="00800A39" w:rsidRDefault="00800A39" w:rsidP="00E53D85">
      <w:pPr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Первая квалификационная категория</w:t>
      </w:r>
    </w:p>
    <w:p w:rsidR="008770F7" w:rsidRDefault="008770F7" w:rsidP="00800A39">
      <w:pPr>
        <w:rPr>
          <w:rFonts w:ascii="Times New Roman" w:hAnsi="Times New Roman" w:cs="Times New Roman"/>
          <w:sz w:val="36"/>
          <w:szCs w:val="36"/>
        </w:rPr>
      </w:pPr>
    </w:p>
    <w:p w:rsidR="008770F7" w:rsidRDefault="008770F7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8770F7">
        <w:rPr>
          <w:rFonts w:ascii="Times New Roman" w:hAnsi="Times New Roman" w:cs="Times New Roman"/>
          <w:b/>
          <w:sz w:val="36"/>
          <w:szCs w:val="36"/>
        </w:rPr>
        <w:t>Старший воспитатель:</w:t>
      </w:r>
    </w:p>
    <w:p w:rsidR="008770F7" w:rsidRPr="008770F7" w:rsidRDefault="008770F7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Брусова Елена Евгеньевна</w:t>
      </w:r>
    </w:p>
    <w:p w:rsidR="00800A39" w:rsidRDefault="00800A39" w:rsidP="00800A39">
      <w:pPr>
        <w:rPr>
          <w:rFonts w:ascii="Times New Roman" w:hAnsi="Times New Roman" w:cs="Times New Roman"/>
          <w:sz w:val="36"/>
          <w:szCs w:val="36"/>
        </w:rPr>
      </w:pPr>
    </w:p>
    <w:p w:rsidR="00800A39" w:rsidRPr="008770F7" w:rsidRDefault="008770F7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8770F7">
        <w:rPr>
          <w:rFonts w:ascii="Times New Roman" w:hAnsi="Times New Roman" w:cs="Times New Roman"/>
          <w:b/>
          <w:sz w:val="36"/>
          <w:szCs w:val="36"/>
        </w:rPr>
        <w:t>Помощник</w:t>
      </w:r>
      <w:r w:rsidR="00800A39" w:rsidRPr="008770F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770F7">
        <w:rPr>
          <w:rFonts w:ascii="Times New Roman" w:hAnsi="Times New Roman" w:cs="Times New Roman"/>
          <w:b/>
          <w:sz w:val="36"/>
          <w:szCs w:val="36"/>
        </w:rPr>
        <w:t>воспитателя:</w:t>
      </w:r>
    </w:p>
    <w:p w:rsidR="008770F7" w:rsidRDefault="008770F7" w:rsidP="00E53D85">
      <w:pPr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Крупнова Вера Алексеевна</w:t>
      </w:r>
    </w:p>
    <w:p w:rsidR="008770F7" w:rsidRDefault="008770F7" w:rsidP="00800A39">
      <w:pPr>
        <w:rPr>
          <w:rFonts w:ascii="Times New Roman" w:hAnsi="Times New Roman" w:cs="Times New Roman"/>
          <w:sz w:val="36"/>
          <w:szCs w:val="36"/>
        </w:rPr>
      </w:pPr>
    </w:p>
    <w:p w:rsidR="008770F7" w:rsidRPr="008770F7" w:rsidRDefault="008770F7" w:rsidP="00E53D85">
      <w:pPr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8770F7">
        <w:rPr>
          <w:rFonts w:ascii="Times New Roman" w:hAnsi="Times New Roman" w:cs="Times New Roman"/>
          <w:b/>
          <w:sz w:val="36"/>
          <w:szCs w:val="36"/>
        </w:rPr>
        <w:t>Медсестра:</w:t>
      </w:r>
    </w:p>
    <w:p w:rsidR="008770F7" w:rsidRDefault="008770F7" w:rsidP="00E53D85">
      <w:pPr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Новикова Марина Борисовна</w:t>
      </w:r>
    </w:p>
    <w:p w:rsidR="00800A39" w:rsidRDefault="00800A39" w:rsidP="00800A39">
      <w:pPr>
        <w:rPr>
          <w:rFonts w:ascii="Times New Roman" w:hAnsi="Times New Roman" w:cs="Times New Roman"/>
          <w:sz w:val="36"/>
          <w:szCs w:val="36"/>
        </w:rPr>
      </w:pPr>
    </w:p>
    <w:p w:rsidR="003E24F0" w:rsidRDefault="003E24F0" w:rsidP="00800A39">
      <w:pPr>
        <w:rPr>
          <w:rFonts w:ascii="Times New Roman" w:hAnsi="Times New Roman" w:cs="Times New Roman"/>
          <w:sz w:val="36"/>
          <w:szCs w:val="36"/>
        </w:rPr>
      </w:pPr>
    </w:p>
    <w:p w:rsidR="00760040" w:rsidRPr="00760040" w:rsidRDefault="008770F7" w:rsidP="00E53D85">
      <w:pPr>
        <w:jc w:val="center"/>
        <w:outlineLvl w:val="0"/>
        <w:rPr>
          <w:rFonts w:ascii="Times New Roman" w:hAnsi="Times New Roman" w:cs="Times New Roman"/>
          <w:color w:val="FF0000"/>
          <w:sz w:val="52"/>
          <w:szCs w:val="52"/>
        </w:rPr>
      </w:pPr>
      <w:r w:rsidRPr="008770F7">
        <w:rPr>
          <w:rFonts w:ascii="Times New Roman" w:hAnsi="Times New Roman" w:cs="Times New Roman"/>
          <w:color w:val="FF0000"/>
          <w:sz w:val="52"/>
          <w:szCs w:val="52"/>
        </w:rPr>
        <w:lastRenderedPageBreak/>
        <w:t>Список детей посещающих группу</w:t>
      </w:r>
    </w:p>
    <w:p w:rsidR="008770F7" w:rsidRPr="00760040" w:rsidRDefault="008770F7" w:rsidP="00E53D85">
      <w:pPr>
        <w:outlineLvl w:val="0"/>
        <w:rPr>
          <w:rFonts w:ascii="Times New Roman" w:hAnsi="Times New Roman" w:cs="Times New Roman"/>
          <w:color w:val="0070C0"/>
          <w:sz w:val="48"/>
          <w:szCs w:val="48"/>
        </w:rPr>
      </w:pPr>
      <w:r w:rsidRPr="00760040">
        <w:rPr>
          <w:rFonts w:ascii="Times New Roman" w:hAnsi="Times New Roman" w:cs="Times New Roman"/>
          <w:color w:val="0070C0"/>
          <w:sz w:val="48"/>
          <w:szCs w:val="48"/>
        </w:rPr>
        <w:t>Наши мальчики:</w:t>
      </w:r>
    </w:p>
    <w:p w:rsidR="008770F7" w:rsidRPr="00760040" w:rsidRDefault="00760040" w:rsidP="0076004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760040">
        <w:rPr>
          <w:rFonts w:ascii="Times New Roman" w:hAnsi="Times New Roman" w:cs="Times New Roman"/>
          <w:sz w:val="48"/>
          <w:szCs w:val="48"/>
        </w:rPr>
        <w:t>Аверкиев Алексей</w:t>
      </w:r>
    </w:p>
    <w:p w:rsidR="00760040" w:rsidRPr="00760040" w:rsidRDefault="00760040" w:rsidP="0076004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proofErr w:type="spellStart"/>
      <w:r w:rsidRPr="00760040">
        <w:rPr>
          <w:rFonts w:ascii="Times New Roman" w:hAnsi="Times New Roman" w:cs="Times New Roman"/>
          <w:sz w:val="48"/>
          <w:szCs w:val="48"/>
        </w:rPr>
        <w:t>Бабичев</w:t>
      </w:r>
      <w:proofErr w:type="spellEnd"/>
      <w:r w:rsidRPr="00760040">
        <w:rPr>
          <w:rFonts w:ascii="Times New Roman" w:hAnsi="Times New Roman" w:cs="Times New Roman"/>
          <w:sz w:val="48"/>
          <w:szCs w:val="48"/>
        </w:rPr>
        <w:t xml:space="preserve"> Алексей</w:t>
      </w:r>
    </w:p>
    <w:p w:rsidR="00760040" w:rsidRPr="00760040" w:rsidRDefault="00760040" w:rsidP="0076004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proofErr w:type="spellStart"/>
      <w:r w:rsidRPr="00760040">
        <w:rPr>
          <w:rFonts w:ascii="Times New Roman" w:hAnsi="Times New Roman" w:cs="Times New Roman"/>
          <w:sz w:val="48"/>
          <w:szCs w:val="48"/>
        </w:rPr>
        <w:t>Каторгин</w:t>
      </w:r>
      <w:proofErr w:type="spellEnd"/>
      <w:r w:rsidRPr="00760040">
        <w:rPr>
          <w:rFonts w:ascii="Times New Roman" w:hAnsi="Times New Roman" w:cs="Times New Roman"/>
          <w:sz w:val="48"/>
          <w:szCs w:val="48"/>
        </w:rPr>
        <w:t xml:space="preserve"> Михаил</w:t>
      </w:r>
    </w:p>
    <w:p w:rsidR="00760040" w:rsidRPr="00760040" w:rsidRDefault="00760040" w:rsidP="0076004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760040">
        <w:rPr>
          <w:rFonts w:ascii="Times New Roman" w:hAnsi="Times New Roman" w:cs="Times New Roman"/>
          <w:sz w:val="48"/>
          <w:szCs w:val="48"/>
        </w:rPr>
        <w:t>Самойлов Иван</w:t>
      </w:r>
    </w:p>
    <w:p w:rsidR="00760040" w:rsidRPr="00760040" w:rsidRDefault="00760040" w:rsidP="0076004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760040">
        <w:rPr>
          <w:rFonts w:ascii="Times New Roman" w:hAnsi="Times New Roman" w:cs="Times New Roman"/>
          <w:sz w:val="48"/>
          <w:szCs w:val="48"/>
        </w:rPr>
        <w:t>Строев Михаил</w:t>
      </w:r>
    </w:p>
    <w:p w:rsidR="00760040" w:rsidRDefault="00760040" w:rsidP="00760040">
      <w:pPr>
        <w:pStyle w:val="a6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60040" w:rsidRPr="00760040" w:rsidRDefault="00760040" w:rsidP="00E53D85">
      <w:pPr>
        <w:pStyle w:val="a6"/>
        <w:jc w:val="center"/>
        <w:outlineLvl w:val="0"/>
        <w:rPr>
          <w:rFonts w:ascii="Times New Roman" w:hAnsi="Times New Roman" w:cs="Times New Roman"/>
          <w:color w:val="FF0000"/>
          <w:sz w:val="48"/>
          <w:szCs w:val="48"/>
        </w:rPr>
      </w:pPr>
      <w:r w:rsidRPr="00760040">
        <w:rPr>
          <w:rFonts w:ascii="Times New Roman" w:hAnsi="Times New Roman" w:cs="Times New Roman"/>
          <w:color w:val="FF0000"/>
          <w:sz w:val="48"/>
          <w:szCs w:val="48"/>
        </w:rPr>
        <w:t>Наши девочки:</w:t>
      </w:r>
    </w:p>
    <w:p w:rsidR="00760040" w:rsidRPr="00760040" w:rsidRDefault="00760040" w:rsidP="00760040">
      <w:pPr>
        <w:ind w:left="72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1. </w:t>
      </w:r>
      <w:r w:rsidRPr="00760040">
        <w:rPr>
          <w:rFonts w:ascii="Times New Roman" w:hAnsi="Times New Roman" w:cs="Times New Roman"/>
          <w:sz w:val="48"/>
          <w:szCs w:val="48"/>
        </w:rPr>
        <w:t>Брусова Юля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2. </w:t>
      </w:r>
      <w:r w:rsidRPr="00760040">
        <w:rPr>
          <w:rFonts w:ascii="Times New Roman" w:hAnsi="Times New Roman" w:cs="Times New Roman"/>
          <w:sz w:val="48"/>
          <w:szCs w:val="48"/>
        </w:rPr>
        <w:t>Волкова Полина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3.</w:t>
      </w:r>
      <w:r w:rsidRPr="00760040">
        <w:rPr>
          <w:rFonts w:ascii="Times New Roman" w:hAnsi="Times New Roman" w:cs="Times New Roman"/>
          <w:sz w:val="48"/>
          <w:szCs w:val="48"/>
        </w:rPr>
        <w:t>Злобина Мария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4. </w:t>
      </w:r>
      <w:proofErr w:type="spellStart"/>
      <w:r w:rsidRPr="00760040">
        <w:rPr>
          <w:rFonts w:ascii="Times New Roman" w:hAnsi="Times New Roman" w:cs="Times New Roman"/>
          <w:sz w:val="48"/>
          <w:szCs w:val="48"/>
        </w:rPr>
        <w:t>Макурина</w:t>
      </w:r>
      <w:proofErr w:type="spellEnd"/>
      <w:r w:rsidRPr="00760040">
        <w:rPr>
          <w:rFonts w:ascii="Times New Roman" w:hAnsi="Times New Roman" w:cs="Times New Roman"/>
          <w:sz w:val="48"/>
          <w:szCs w:val="48"/>
        </w:rPr>
        <w:t xml:space="preserve"> Полина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5.</w:t>
      </w:r>
      <w:r w:rsidRPr="00760040">
        <w:rPr>
          <w:rFonts w:ascii="Times New Roman" w:hAnsi="Times New Roman" w:cs="Times New Roman"/>
          <w:sz w:val="48"/>
          <w:szCs w:val="48"/>
        </w:rPr>
        <w:t>Попова Елизавета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6.</w:t>
      </w:r>
      <w:r w:rsidRPr="00760040">
        <w:rPr>
          <w:rFonts w:ascii="Times New Roman" w:hAnsi="Times New Roman" w:cs="Times New Roman"/>
          <w:sz w:val="48"/>
          <w:szCs w:val="48"/>
        </w:rPr>
        <w:t>Позднякова Ева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7.</w:t>
      </w:r>
      <w:r w:rsidRPr="00760040">
        <w:rPr>
          <w:rFonts w:ascii="Times New Roman" w:hAnsi="Times New Roman" w:cs="Times New Roman"/>
          <w:sz w:val="48"/>
          <w:szCs w:val="48"/>
        </w:rPr>
        <w:t>Пронозина Полина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8.</w:t>
      </w:r>
      <w:r w:rsidRPr="00760040">
        <w:rPr>
          <w:rFonts w:ascii="Times New Roman" w:hAnsi="Times New Roman" w:cs="Times New Roman"/>
          <w:sz w:val="48"/>
          <w:szCs w:val="48"/>
        </w:rPr>
        <w:t>Сотникова София</w:t>
      </w:r>
    </w:p>
    <w:p w:rsidR="00760040" w:rsidRP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9.</w:t>
      </w:r>
      <w:r w:rsidRPr="00760040">
        <w:rPr>
          <w:rFonts w:ascii="Times New Roman" w:hAnsi="Times New Roman" w:cs="Times New Roman"/>
          <w:sz w:val="48"/>
          <w:szCs w:val="48"/>
        </w:rPr>
        <w:t>Соломонова Вероника</w:t>
      </w:r>
    </w:p>
    <w:p w:rsidR="00760040" w:rsidRDefault="00760040" w:rsidP="00760040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10.</w:t>
      </w:r>
      <w:r w:rsidRPr="00760040">
        <w:rPr>
          <w:rFonts w:ascii="Times New Roman" w:hAnsi="Times New Roman" w:cs="Times New Roman"/>
          <w:sz w:val="48"/>
          <w:szCs w:val="48"/>
        </w:rPr>
        <w:t>Синенко Анастасия</w:t>
      </w:r>
    </w:p>
    <w:p w:rsidR="0038127B" w:rsidRDefault="0038127B" w:rsidP="00E53D85">
      <w:pPr>
        <w:ind w:left="720"/>
        <w:outlineLvl w:val="0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       Организация работы группы </w:t>
      </w:r>
    </w:p>
    <w:p w:rsidR="003E24F0" w:rsidRPr="003E24F0" w:rsidRDefault="0038127B" w:rsidP="00E53D85">
      <w:pPr>
        <w:outlineLvl w:val="0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</w:t>
      </w:r>
      <w:r w:rsidRPr="0038127B">
        <w:rPr>
          <w:rFonts w:ascii="Times New Roman" w:hAnsi="Times New Roman" w:cs="Times New Roman"/>
          <w:color w:val="0070C0"/>
          <w:sz w:val="40"/>
          <w:szCs w:val="40"/>
        </w:rPr>
        <w:t>РЕЖИМ ДНЯ НА ХОЛОДНОЕ ВРЕМЯ ГОДА</w:t>
      </w:r>
    </w:p>
    <w:tbl>
      <w:tblPr>
        <w:tblW w:w="13063" w:type="dxa"/>
        <w:tblInd w:w="-106" w:type="dxa"/>
        <w:tblLayout w:type="fixed"/>
        <w:tblLook w:val="0000"/>
      </w:tblPr>
      <w:tblGrid>
        <w:gridCol w:w="7050"/>
        <w:gridCol w:w="39"/>
        <w:gridCol w:w="6"/>
        <w:gridCol w:w="2191"/>
        <w:gridCol w:w="3777"/>
      </w:tblGrid>
      <w:tr w:rsidR="003E24F0" w:rsidRPr="00F16892" w:rsidTr="003E24F0">
        <w:trPr>
          <w:gridAfter w:val="1"/>
          <w:wAfter w:w="3777" w:type="dxa"/>
          <w:trHeight w:val="434"/>
        </w:trPr>
        <w:tc>
          <w:tcPr>
            <w:tcW w:w="92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Дома</w:t>
            </w:r>
          </w:p>
        </w:tc>
      </w:tr>
      <w:tr w:rsidR="003E24F0" w:rsidRPr="00F16892" w:rsidTr="003E24F0">
        <w:trPr>
          <w:gridAfter w:val="1"/>
          <w:wAfter w:w="3777" w:type="dxa"/>
          <w:trHeight w:val="427"/>
        </w:trPr>
        <w:tc>
          <w:tcPr>
            <w:tcW w:w="7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E24F0" w:rsidRPr="00F16892" w:rsidRDefault="003E24F0" w:rsidP="00E340BE">
            <w:pPr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Подъем, утренний туалет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E24F0" w:rsidRPr="00F16892" w:rsidRDefault="003E24F0" w:rsidP="00E3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7.00</w:t>
            </w:r>
          </w:p>
        </w:tc>
      </w:tr>
      <w:tr w:rsidR="003E24F0" w:rsidRPr="00F16892" w:rsidTr="003E24F0">
        <w:trPr>
          <w:gridAfter w:val="1"/>
          <w:wAfter w:w="3777" w:type="dxa"/>
          <w:trHeight w:val="360"/>
        </w:trPr>
        <w:tc>
          <w:tcPr>
            <w:tcW w:w="928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4F0" w:rsidRPr="00F16892" w:rsidRDefault="003E24F0" w:rsidP="00E340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6892">
              <w:rPr>
                <w:rFonts w:ascii="Times New Roman" w:hAnsi="Times New Roman"/>
                <w:b/>
                <w:bCs/>
                <w:sz w:val="24"/>
                <w:szCs w:val="24"/>
              </w:rPr>
              <w:t>В дошкольном учреждении</w:t>
            </w:r>
          </w:p>
        </w:tc>
      </w:tr>
      <w:tr w:rsidR="003E24F0" w:rsidRPr="00F16892" w:rsidTr="003E24F0">
        <w:trPr>
          <w:gridAfter w:val="1"/>
          <w:wAfter w:w="3777" w:type="dxa"/>
          <w:trHeight w:val="292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Приём, утренний фильтр с обязательной термометрией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, игры, самостоятельная деятельность, утренняя гимнастика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9.00-9.1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Организационно образовательная деятельность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9.10-9.3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9.40-10.00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10.00-10.10</w:t>
            </w:r>
          </w:p>
        </w:tc>
      </w:tr>
      <w:tr w:rsidR="003E24F0" w:rsidRPr="00F16892" w:rsidTr="003E24F0">
        <w:trPr>
          <w:gridAfter w:val="1"/>
          <w:wAfter w:w="3777" w:type="dxa"/>
          <w:trHeight w:val="687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термометрия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, прогулка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игры, наблюдения, труд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10.10-12.00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-12.15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12.15-12.45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12.45-15.15</w:t>
            </w:r>
          </w:p>
        </w:tc>
      </w:tr>
      <w:tr w:rsidR="003E24F0" w:rsidRPr="00F16892" w:rsidTr="003E24F0">
        <w:trPr>
          <w:gridAfter w:val="1"/>
          <w:wAfter w:w="3777" w:type="dxa"/>
          <w:trHeight w:val="682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Подъем,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термометрия,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воздушные и водные процедуры, самостоятельная деятельность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15.15-15.35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Подготовка к полднику, </w:t>
            </w:r>
          </w:p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Уплотнённый 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15.35 -16.0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16.00-16.20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16.20-17.1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rPr>
          <w:gridAfter w:val="1"/>
          <w:wAfter w:w="3777" w:type="dxa"/>
        </w:trPr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прогулка</w:t>
            </w:r>
            <w:r>
              <w:rPr>
                <w:rFonts w:ascii="Times New Roman" w:hAnsi="Times New Roman"/>
                <w:sz w:val="24"/>
                <w:szCs w:val="24"/>
              </w:rPr>
              <w:t>, термометрия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-18.3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rPr>
          <w:gridAfter w:val="1"/>
          <w:wAfter w:w="3777" w:type="dxa"/>
          <w:trHeight w:val="488"/>
        </w:trPr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Самостоятельная деятельность, игры, уход детей домой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18:3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0- 19:00</w:t>
            </w:r>
          </w:p>
        </w:tc>
      </w:tr>
      <w:tr w:rsidR="003E24F0" w:rsidRPr="00F16892" w:rsidTr="003E24F0">
        <w:tc>
          <w:tcPr>
            <w:tcW w:w="92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6892">
              <w:rPr>
                <w:rFonts w:ascii="Times New Roman" w:hAnsi="Times New Roman"/>
                <w:b/>
                <w:bCs/>
                <w:sz w:val="24"/>
                <w:szCs w:val="24"/>
              </w:rPr>
              <w:t>Дома</w:t>
            </w:r>
          </w:p>
        </w:tc>
        <w:tc>
          <w:tcPr>
            <w:tcW w:w="3777" w:type="dxa"/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15.50-16.05</w:t>
            </w:r>
          </w:p>
        </w:tc>
      </w:tr>
      <w:tr w:rsidR="003E24F0" w:rsidRPr="00F16892" w:rsidTr="003E24F0"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Возвращение домой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рогулка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19.00-19.3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777" w:type="dxa"/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15.50-16.25</w:t>
            </w:r>
          </w:p>
        </w:tc>
      </w:tr>
      <w:tr w:rsidR="003E24F0" w:rsidRPr="00F16892" w:rsidTr="003E24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777" w:type="dxa"/>
          <w:trHeight w:val="495"/>
        </w:trPr>
        <w:tc>
          <w:tcPr>
            <w:tcW w:w="7095" w:type="dxa"/>
            <w:gridSpan w:val="3"/>
          </w:tcPr>
          <w:p w:rsidR="003E24F0" w:rsidRPr="00F16892" w:rsidRDefault="003E24F0" w:rsidP="00E340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покойные игры, гигиенические процедуры</w:t>
            </w:r>
          </w:p>
        </w:tc>
        <w:tc>
          <w:tcPr>
            <w:tcW w:w="2191" w:type="dxa"/>
          </w:tcPr>
          <w:p w:rsidR="003E24F0" w:rsidRPr="00F16892" w:rsidRDefault="003E24F0" w:rsidP="00E340BE">
            <w:pPr>
              <w:ind w:left="1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19.30-20.0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E24F0" w:rsidRDefault="003E24F0" w:rsidP="003E24F0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38127B" w:rsidRDefault="003E24F0" w:rsidP="00E53D85">
      <w:pPr>
        <w:outlineLvl w:val="0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    </w:t>
      </w:r>
      <w:r w:rsidR="0038127B">
        <w:rPr>
          <w:rFonts w:ascii="Times New Roman" w:hAnsi="Times New Roman" w:cs="Times New Roman"/>
          <w:color w:val="0070C0"/>
          <w:sz w:val="40"/>
          <w:szCs w:val="40"/>
        </w:rPr>
        <w:t>РЕЖИМ ДНЯ НА ТЁПЛОЕ</w:t>
      </w:r>
      <w:r w:rsidR="0038127B" w:rsidRPr="0038127B">
        <w:rPr>
          <w:rFonts w:ascii="Times New Roman" w:hAnsi="Times New Roman" w:cs="Times New Roman"/>
          <w:color w:val="0070C0"/>
          <w:sz w:val="40"/>
          <w:szCs w:val="40"/>
        </w:rPr>
        <w:t xml:space="preserve"> ВРЕМЯ ГОДА</w:t>
      </w:r>
    </w:p>
    <w:p w:rsidR="003E24F0" w:rsidRPr="00F16892" w:rsidRDefault="003E24F0" w:rsidP="003E24F0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145" w:type="dxa"/>
        <w:tblInd w:w="-106" w:type="dxa"/>
        <w:tblLayout w:type="fixed"/>
        <w:tblLook w:val="0000"/>
      </w:tblPr>
      <w:tblGrid>
        <w:gridCol w:w="7324"/>
        <w:gridCol w:w="6"/>
        <w:gridCol w:w="1815"/>
      </w:tblGrid>
      <w:tr w:rsidR="003E24F0" w:rsidRPr="00F16892" w:rsidTr="003E24F0">
        <w:trPr>
          <w:trHeight w:val="161"/>
        </w:trPr>
        <w:tc>
          <w:tcPr>
            <w:tcW w:w="9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В дошкольном учреждении</w:t>
            </w:r>
          </w:p>
        </w:tc>
      </w:tr>
      <w:tr w:rsidR="003E24F0" w:rsidRPr="00F16892" w:rsidTr="003E24F0">
        <w:trPr>
          <w:trHeight w:val="272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Прием, осмотр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обязательной термометрией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игры,  утренняя гимнастика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7.00-8.00</w:t>
            </w:r>
          </w:p>
        </w:tc>
      </w:tr>
      <w:tr w:rsidR="003E24F0" w:rsidRPr="00F16892" w:rsidTr="003E24F0">
        <w:trPr>
          <w:trHeight w:val="161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3E24F0" w:rsidRPr="00F16892" w:rsidTr="003E24F0">
        <w:trPr>
          <w:trHeight w:val="161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прогулке,  выход на прогулку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9.00-9.1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rPr>
          <w:trHeight w:val="161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Организационная образовательная деятельность на участке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9.10-9.3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rPr>
          <w:trHeight w:val="161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Игры, наблюдения, воздушные, солнечные процедуры</w:t>
            </w:r>
            <w:r>
              <w:rPr>
                <w:rFonts w:ascii="Times New Roman" w:hAnsi="Times New Roman"/>
                <w:sz w:val="24"/>
                <w:szCs w:val="24"/>
              </w:rPr>
              <w:t>, термометрия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0-11.45</w:t>
            </w:r>
          </w:p>
        </w:tc>
      </w:tr>
      <w:tr w:rsidR="003E24F0" w:rsidRPr="00F16892" w:rsidTr="003E24F0">
        <w:trPr>
          <w:trHeight w:val="161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11.45-12.15</w:t>
            </w:r>
          </w:p>
        </w:tc>
      </w:tr>
      <w:tr w:rsidR="003E24F0" w:rsidRPr="00F16892" w:rsidTr="003E24F0">
        <w:trPr>
          <w:trHeight w:val="161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12.15-12.45</w:t>
            </w:r>
          </w:p>
        </w:tc>
      </w:tr>
      <w:tr w:rsidR="003E24F0" w:rsidRPr="00F16892" w:rsidTr="003E24F0">
        <w:trPr>
          <w:trHeight w:val="161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12.45-15.15</w:t>
            </w:r>
          </w:p>
        </w:tc>
      </w:tr>
      <w:tr w:rsidR="003E24F0" w:rsidRPr="00F16892" w:rsidTr="003E24F0">
        <w:trPr>
          <w:trHeight w:val="575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Постепенный подъём,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термометрия, 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оздоровительная гимнастика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15.15-15.5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rPr>
          <w:trHeight w:val="575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полднику,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уплотнённый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полдник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15.50-16.2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rPr>
          <w:trHeight w:val="925"/>
        </w:trPr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организационная образовательная деятельность на участке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4F0" w:rsidRPr="00F16892" w:rsidRDefault="003E24F0" w:rsidP="00E340B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16.20-18.3</w:t>
            </w:r>
            <w:r w:rsidRPr="00F1689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4F0" w:rsidRPr="00F16892" w:rsidTr="003E24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9"/>
        </w:trPr>
        <w:tc>
          <w:tcPr>
            <w:tcW w:w="7324" w:type="dxa"/>
          </w:tcPr>
          <w:p w:rsidR="003E24F0" w:rsidRPr="00F16892" w:rsidRDefault="003E24F0" w:rsidP="00E340BE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892">
              <w:rPr>
                <w:rFonts w:ascii="Times New Roman" w:hAnsi="Times New Roman" w:cs="Times New Roman"/>
                <w:sz w:val="24"/>
                <w:szCs w:val="24"/>
              </w:rPr>
              <w:t>Прогулка, игры, уход детей домой</w:t>
            </w:r>
          </w:p>
          <w:p w:rsidR="003E24F0" w:rsidRPr="00F16892" w:rsidRDefault="003E24F0" w:rsidP="00E340BE">
            <w:pPr>
              <w:pStyle w:val="HTML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</w:tcPr>
          <w:p w:rsidR="003E24F0" w:rsidRPr="00F16892" w:rsidRDefault="003E24F0" w:rsidP="00E340BE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</w:t>
            </w:r>
            <w:r w:rsidRPr="00F16892">
              <w:rPr>
                <w:rFonts w:ascii="Times New Roman" w:hAnsi="Times New Roman" w:cs="Times New Roman"/>
                <w:sz w:val="24"/>
                <w:szCs w:val="24"/>
              </w:rPr>
              <w:t>0-19.00</w:t>
            </w:r>
          </w:p>
        </w:tc>
      </w:tr>
      <w:tr w:rsidR="003E24F0" w:rsidRPr="00F16892" w:rsidTr="003E24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9145" w:type="dxa"/>
            <w:gridSpan w:val="3"/>
            <w:tcBorders>
              <w:left w:val="nil"/>
              <w:bottom w:val="nil"/>
              <w:right w:val="nil"/>
            </w:tcBorders>
          </w:tcPr>
          <w:p w:rsidR="003E24F0" w:rsidRPr="00F16892" w:rsidRDefault="003E24F0" w:rsidP="00E340BE">
            <w:pP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3E24F0" w:rsidRPr="00F16892" w:rsidRDefault="003E24F0" w:rsidP="00E340BE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27B" w:rsidRDefault="0038127B" w:rsidP="0038127B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E24F0" w:rsidRDefault="003E24F0" w:rsidP="0038127B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E24F0" w:rsidRDefault="003E24F0" w:rsidP="0038127B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38127B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38127B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38127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СЕТКА  ПЛАНИРОВАНИЯ  ОБРАЗОВАТЕЛЬНОЙ ДЕЯТЕЛЬНОСТИ</w:t>
      </w:r>
    </w:p>
    <w:p w:rsidR="00E81D58" w:rsidRPr="004521FD" w:rsidRDefault="00E81D58" w:rsidP="00E53D85">
      <w:pPr>
        <w:spacing w:after="0"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2021-2022 УЧЕБНЫЙ ГОД </w:t>
      </w:r>
    </w:p>
    <w:tbl>
      <w:tblPr>
        <w:tblStyle w:val="a7"/>
        <w:tblW w:w="0" w:type="auto"/>
        <w:tblLook w:val="04A0"/>
      </w:tblPr>
      <w:tblGrid>
        <w:gridCol w:w="3239"/>
        <w:gridCol w:w="3037"/>
        <w:gridCol w:w="2904"/>
      </w:tblGrid>
      <w:tr w:rsidR="00E81D58" w:rsidTr="00E81D58">
        <w:tc>
          <w:tcPr>
            <w:tcW w:w="3239" w:type="dxa"/>
          </w:tcPr>
          <w:p w:rsidR="00E81D58" w:rsidRDefault="00E81D58" w:rsidP="00E340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День</w:t>
            </w:r>
          </w:p>
        </w:tc>
        <w:tc>
          <w:tcPr>
            <w:tcW w:w="3037" w:type="dxa"/>
          </w:tcPr>
          <w:p w:rsidR="00E81D58" w:rsidRDefault="00E81D58" w:rsidP="00E340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2904" w:type="dxa"/>
          </w:tcPr>
          <w:p w:rsidR="00E81D58" w:rsidRDefault="00E81D58" w:rsidP="00E340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ООД</w:t>
            </w:r>
          </w:p>
        </w:tc>
      </w:tr>
      <w:tr w:rsidR="00E81D58" w:rsidTr="00E81D58">
        <w:tc>
          <w:tcPr>
            <w:tcW w:w="3239" w:type="dxa"/>
          </w:tcPr>
          <w:p w:rsidR="00E81D58" w:rsidRPr="0092625E" w:rsidRDefault="00E81D58" w:rsidP="00E340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2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ПОНЕДЕЛЬНИК</w:t>
            </w:r>
          </w:p>
        </w:tc>
        <w:tc>
          <w:tcPr>
            <w:tcW w:w="3037" w:type="dxa"/>
          </w:tcPr>
          <w:p w:rsidR="00E81D58" w:rsidRDefault="00E81D58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25E">
              <w:rPr>
                <w:rFonts w:ascii="Times New Roman" w:hAnsi="Times New Roman" w:cs="Times New Roman"/>
                <w:sz w:val="28"/>
                <w:szCs w:val="28"/>
              </w:rPr>
              <w:t>09.00</w:t>
            </w:r>
          </w:p>
          <w:p w:rsidR="00B76D2B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Pr="0092625E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  <w:p w:rsidR="00E81D58" w:rsidRPr="0092625E" w:rsidRDefault="00E81D58" w:rsidP="00E340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</w:tcPr>
          <w:p w:rsidR="00B76D2B" w:rsidRDefault="00B76D2B" w:rsidP="00B76D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B76D2B" w:rsidRDefault="00B76D2B" w:rsidP="00B76D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B76D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B76D2B" w:rsidP="00B76D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E81D58" w:rsidTr="00E81D58">
        <w:tc>
          <w:tcPr>
            <w:tcW w:w="3239" w:type="dxa"/>
          </w:tcPr>
          <w:p w:rsidR="00E81D58" w:rsidRPr="0092625E" w:rsidRDefault="00E81D58" w:rsidP="00E340B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262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ВТОРНИК</w:t>
            </w:r>
          </w:p>
        </w:tc>
        <w:tc>
          <w:tcPr>
            <w:tcW w:w="3037" w:type="dxa"/>
          </w:tcPr>
          <w:p w:rsidR="00E81D58" w:rsidRPr="0092625E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</w:t>
            </w:r>
          </w:p>
          <w:p w:rsidR="00E81D58" w:rsidRDefault="00E81D58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Pr="0092625E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</w:tc>
        <w:tc>
          <w:tcPr>
            <w:tcW w:w="2904" w:type="dxa"/>
          </w:tcPr>
          <w:p w:rsidR="00B76D2B" w:rsidRDefault="00B76D2B" w:rsidP="00B76D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B76D2B" w:rsidRDefault="00B76D2B" w:rsidP="00B76D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B76D2B" w:rsidP="00B76D2B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</w:tr>
      <w:tr w:rsidR="00E81D58" w:rsidTr="00E81D58">
        <w:tc>
          <w:tcPr>
            <w:tcW w:w="3239" w:type="dxa"/>
          </w:tcPr>
          <w:p w:rsidR="00E81D58" w:rsidRPr="0092625E" w:rsidRDefault="00E81D58" w:rsidP="00E340B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262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СРЕДА</w:t>
            </w:r>
          </w:p>
        </w:tc>
        <w:tc>
          <w:tcPr>
            <w:tcW w:w="3037" w:type="dxa"/>
          </w:tcPr>
          <w:p w:rsidR="00E81D58" w:rsidRPr="0092625E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</w:t>
            </w:r>
            <w:r w:rsidR="00E81D58" w:rsidRPr="0092625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E81D58" w:rsidRPr="0092625E" w:rsidRDefault="00E81D58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E81D58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  <w:p w:rsidR="00E81D58" w:rsidRPr="0092625E" w:rsidRDefault="00E81D58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</w:tr>
      <w:tr w:rsidR="00E81D58" w:rsidTr="00B76D2B">
        <w:trPr>
          <w:trHeight w:val="2094"/>
        </w:trPr>
        <w:tc>
          <w:tcPr>
            <w:tcW w:w="3239" w:type="dxa"/>
          </w:tcPr>
          <w:p w:rsidR="00E81D58" w:rsidRPr="0092625E" w:rsidRDefault="00E81D58" w:rsidP="00E340B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262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ЧЕТВЕРГ</w:t>
            </w:r>
          </w:p>
        </w:tc>
        <w:tc>
          <w:tcPr>
            <w:tcW w:w="3037" w:type="dxa"/>
          </w:tcPr>
          <w:p w:rsidR="00E81D58" w:rsidRPr="0092625E" w:rsidRDefault="00B76D2B" w:rsidP="00E34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</w:t>
            </w:r>
            <w:r w:rsidR="00E81D58" w:rsidRPr="0092625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81D58" w:rsidRDefault="00E81D58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B76D2B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  <w:r w:rsidR="00E81D58" w:rsidRPr="0092625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2904" w:type="dxa"/>
          </w:tcPr>
          <w:p w:rsidR="00E81D58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речи/чередование с художественной литературой</w:t>
            </w: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E81D58" w:rsidRPr="0092625E" w:rsidRDefault="00E81D58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D58" w:rsidTr="00E81D58">
        <w:tc>
          <w:tcPr>
            <w:tcW w:w="3239" w:type="dxa"/>
          </w:tcPr>
          <w:p w:rsidR="00E81D58" w:rsidRPr="0092625E" w:rsidRDefault="00E81D58" w:rsidP="00E340B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2625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ПЯТНИЦА</w:t>
            </w:r>
          </w:p>
        </w:tc>
        <w:tc>
          <w:tcPr>
            <w:tcW w:w="3037" w:type="dxa"/>
          </w:tcPr>
          <w:p w:rsidR="00E81D58" w:rsidRPr="0092625E" w:rsidRDefault="00B76D2B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</w:t>
            </w:r>
          </w:p>
          <w:p w:rsidR="00E81D58" w:rsidRPr="0092625E" w:rsidRDefault="00E81D58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E81D58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Default="00E81D58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Default="00E81D58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2625E">
              <w:rPr>
                <w:rFonts w:ascii="Times New Roman" w:hAnsi="Times New Roman" w:cs="Times New Roman"/>
                <w:sz w:val="28"/>
                <w:szCs w:val="28"/>
              </w:rPr>
              <w:t>09.30</w:t>
            </w:r>
          </w:p>
          <w:p w:rsidR="00B76D2B" w:rsidRDefault="00B76D2B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Pr="0092625E" w:rsidRDefault="00B76D2B" w:rsidP="00E340BE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10.40</w:t>
            </w:r>
          </w:p>
        </w:tc>
        <w:tc>
          <w:tcPr>
            <w:tcW w:w="2904" w:type="dxa"/>
          </w:tcPr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и окружающий мир</w:t>
            </w: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B76D2B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D58" w:rsidRPr="0092625E" w:rsidRDefault="00B76D2B" w:rsidP="00B76D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 на воздухе</w:t>
            </w:r>
          </w:p>
        </w:tc>
      </w:tr>
    </w:tbl>
    <w:p w:rsidR="0038127B" w:rsidRDefault="0038127B" w:rsidP="003E24F0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E81D58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38127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38127B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E53D85">
      <w:pPr>
        <w:jc w:val="center"/>
        <w:outlineLvl w:val="0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 xml:space="preserve">Возрастные характеристики особенностей </w:t>
      </w:r>
    </w:p>
    <w:p w:rsidR="0038127B" w:rsidRDefault="003E24F0" w:rsidP="003E24F0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детей 4-5 лет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Детям исполнилось четыре года. Они перешли в среднюю группу детского сада. Внимательный воспитатель замечает в их поведении и деятельности ряд новых черт, проявляющихся в физическом, интеллектуальном, социально-эмоциональном развитии. Возросли физические возможности детей: движения их стали значительно более уверенными и разнообразными. Дошкольники испытывают острую потребность в движении. В случае ограничения активной двигательной деятельности они быстро </w:t>
      </w:r>
      <w:proofErr w:type="spellStart"/>
      <w:r w:rsidRPr="00250D41">
        <w:rPr>
          <w:rFonts w:ascii="Times New Roman" w:eastAsia="Calibri" w:hAnsi="Times New Roman"/>
          <w:color w:val="000000"/>
          <w:sz w:val="26"/>
          <w:szCs w:val="26"/>
        </w:rPr>
        <w:t>перевозбуждаются</w:t>
      </w:r>
      <w:proofErr w:type="spellEnd"/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, становятся непослушными, капризными. 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Поэтому в средней группе важно наладить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 xml:space="preserve">разумный двигательный режим, 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>наполнить жизнь детей разнообразными подвижными играми, игровыми заданиями, танцевальными движениями под музыку, хороводными играми.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Эмоционально окрашенная деятельность становится не только средством физического развития, но и способом психологической разгрузки детей среднего дошкольного возраста, которых отличает довольно высокая возбудимость. Увидев перевозбуждение ребенка, воспитатель, учитывая слабость тормозных процессов детей 4-5 лет, переключает его внимание на более спокойное занятие. Это поможет ребенку восстановить силы и успокоиться.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У детей активно проявляется стремление к общению со сверстниками. Если ребенок трех лет вполне удовлетворяется «обществом» кукол, то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>в 4-5 лет он нуждается в содержательных контактах со сверстниками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>. Дети общаются по поводу игрушек, совместных игр, общих дел. Их речевые контакты становятся более результативными и действенными. Воспитатель использует это стремление для налаживания дружеских связей между детьми. Он объединяет детей в небольшие подгруппы на основе общих интересов, взаимных симпатий. Своим участием в играх воспитатель помогает детям понять, как можно договориться, подобрать нужные игрушки, создать игровую обстановку.</w:t>
      </w:r>
    </w:p>
    <w:p w:rsidR="003E24F0" w:rsidRPr="00250D41" w:rsidRDefault="003E24F0" w:rsidP="003E24F0">
      <w:pPr>
        <w:widowControl w:val="0"/>
        <w:spacing w:after="0" w:line="240" w:lineRule="auto"/>
        <w:ind w:firstLine="880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Особенно внимательно относится воспитатель к детям, которые по тем или иным причинам (робость, застенчивость, агрессивность) не могут найти себе в группе друзей, то есть не реализуют свою возрастную потребность в общении. Это может привести в дальнейшем к личностным деформациям. В каждом подобном случае воспитатель анализирует причины и находит пути налаживания контактов ребенка со сверстниками.</w:t>
      </w:r>
    </w:p>
    <w:p w:rsidR="003E24F0" w:rsidRPr="00250D41" w:rsidRDefault="003E24F0" w:rsidP="003E24F0">
      <w:pPr>
        <w:widowControl w:val="0"/>
        <w:spacing w:after="0" w:line="240" w:lineRule="auto"/>
        <w:ind w:firstLine="880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Новые черты появляются в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>общении детей 4-5 лет с воспитателем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. Дошкольники охотно сотрудничают </w:t>
      </w:r>
      <w:proofErr w:type="gramStart"/>
      <w:r w:rsidRPr="00250D41">
        <w:rPr>
          <w:rFonts w:ascii="Times New Roman" w:eastAsia="Calibri" w:hAnsi="Times New Roman"/>
          <w:color w:val="000000"/>
          <w:sz w:val="26"/>
          <w:szCs w:val="26"/>
        </w:rPr>
        <w:t>со</w:t>
      </w:r>
      <w:proofErr w:type="gramEnd"/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 взрослыми в практических делах (совместные игры, трудовые поручения, уход за животными, растениями), но наряду с этим все более активно стремятся к познавательному, интеллектуальному общению. На уровне познавательного общения дети испытывают острую потребность в уважительном отношении со стороны взрослого. Серьезную ошибку совершает взрослый, если отмахивается от вопросов ребенка, не замечает их или отвечает с раздражением, торопливо, без охоты. Замечено, что дети, не получающие от воспитателя ответов на волнующие их вопросы, начинают проявлять черты замкнутости, негативизма, непослушания по отношению к старшим. Иными словами, нереализованная потребность общения </w:t>
      </w:r>
      <w:proofErr w:type="gramStart"/>
      <w:r w:rsidRPr="00250D41">
        <w:rPr>
          <w:rFonts w:ascii="Times New Roman" w:eastAsia="Calibri" w:hAnsi="Times New Roman"/>
          <w:color w:val="000000"/>
          <w:sz w:val="26"/>
          <w:szCs w:val="26"/>
        </w:rPr>
        <w:t>со</w:t>
      </w:r>
      <w:proofErr w:type="gramEnd"/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 взрослым 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lastRenderedPageBreak/>
        <w:t>приводит к негативным проявлениям в поведении ребенка.</w:t>
      </w:r>
    </w:p>
    <w:p w:rsidR="003E24F0" w:rsidRPr="00250D41" w:rsidRDefault="003E24F0" w:rsidP="003E24F0">
      <w:pPr>
        <w:widowControl w:val="0"/>
        <w:spacing w:after="0" w:line="240" w:lineRule="auto"/>
        <w:ind w:firstLine="880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Ребенок пятого года жизни отличается высокой активностью. Это создает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>новые возможности для развития самостоятельности во всех сферах его жизни.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 Развитию самостоятельности в познании способствует освоение детьми системы разнообразных обследовательских действий, приемов простейшего анализа, сравнения, умения наблюдать. Ребенок способен анализировать объекты одновременно по 2-3 признакам: цвету и форме, цвету, форме и материалу и т.п. Он может сравнивать предметы по цвету, форме, размеру, запаху, вкусу и другим свойствам, находя различия и сходство. Воспитатель специально насыщает жизнь детей проблемными практическими и познавательными ситуациями, в которых детям необходимо самостоятельно применить освоенные приемы (определить, влажный или сухой песок, годится ли он для постройки; отобрать брусочки такой ширины, чтобы по ним одновременно проезжали 2 или 3 машины и пр.).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Уделяя внимание развитию детской самостоятельности, воспитатель широко использует приемы индивидуального подхода, следуя правилу: не делать за ребенка то, что он в состоянии сделать самостоятельно. Но при этом воспитатель исходит из реального уровня умений, которые могут значительно различаться у разных детей. Поэтому если для одних детей будет достаточно простого напоминания о нужном действии, совета, то для других необходим показ или совместное действие с ребенком. В этом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>проявляется одна из особенностей детей.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 Воспитатель становится свидетелем разных темпов развития детей: одни дольше сохраняют свойства, характерные для младшего возраста, перестройка их поведения и деятельности как бы замедляется, другие, наоборот, «взрослеют» быстрее и начинают отчетливо проявлять черты </w:t>
      </w:r>
      <w:proofErr w:type="gramStart"/>
      <w:r w:rsidRPr="00250D41">
        <w:rPr>
          <w:rFonts w:ascii="Times New Roman" w:eastAsia="Calibri" w:hAnsi="Times New Roman"/>
          <w:color w:val="000000"/>
          <w:sz w:val="26"/>
          <w:szCs w:val="26"/>
        </w:rPr>
        <w:t>более старшей</w:t>
      </w:r>
      <w:proofErr w:type="gramEnd"/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 возрастной ступени.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У детей 4-5 лет ярко проявляется интерес к игре. Игра продолжает оставаться основной формой организации их жизни. Как и в младшей группе,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 xml:space="preserve">воспитатель отдает предпочтение игровому построению всего образа жизни детей. 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>В течение дня дети могут участвовать в разнообразных играх — сюжетно-ролевых, режиссерских, подвижных, имитационно-театрализованных, хороводных, музыкальных, познавательных. Часть из них организуется и целенаправленно используется воспитателем как средство решения определенных задач. Например, игры с готовым содержанием и правилами используются для развития внимания, памяти, речи, умения сравнивать, действовать по элементарному алгоритму.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Воспитатель выступает носителем игровых традиций и ненавязчиво передает их детям. Прежде всего, в совместных играх воспитателя с детьми. В обстановке игры своим примером воспитатель показывает детям, как лучше договориться, распределить роли, как с помощью развития сюжета принять в игру всех желающих.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Участвуя в одной и той же игре, воспитатель каждый раз берет на себя новые роли, вступает с детьми в разные ролевые диалоги. Используя свою игровую роль, он побуждает детей к творчеству, к изменению игровой обстановки (поставить дополнительный телефон для переговоров, отгородить место для еще одного кабинета врача, наметить новый маршрут путешествия). Примечательной особенностью детей является фантазирование, нередко они путают вымысел и реальность. Яркость фантазий расширяет рамки умственных возможностей детей и используется воспитателем для обогащения детского игрового опыта: придумывания в игре фантастических образов животных, людей, сказочных 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lastRenderedPageBreak/>
        <w:t>путешествий.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Игровая мотивация активно используется воспитателем в организации деятельности детей.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>Все виды образовательных ситуаций проходят либо в форме игры, либо составлены из игровых приемов и действий.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 В силу особенностей наглядно-образного мышления среднего дошкольника, предпочтение отдается наглядным, игровым и практическим методам, слова педагога сопровождаются разнообразными формами наглядности и практической деятельностью детей.</w:t>
      </w:r>
    </w:p>
    <w:p w:rsidR="003E24F0" w:rsidRPr="00250D41" w:rsidRDefault="003E24F0" w:rsidP="003E24F0">
      <w:pPr>
        <w:widowControl w:val="0"/>
        <w:spacing w:after="0" w:line="240" w:lineRule="auto"/>
        <w:ind w:firstLine="880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У детей этого возраста наблюдается пробуждение интереса к правилам поведения, о чем свидетельствуют многочисленные жалоб</w:t>
      </w:r>
      <w:proofErr w:type="gramStart"/>
      <w:r w:rsidRPr="00250D41">
        <w:rPr>
          <w:rFonts w:ascii="Times New Roman" w:eastAsia="Calibri" w:hAnsi="Times New Roman"/>
          <w:color w:val="000000"/>
          <w:sz w:val="26"/>
          <w:szCs w:val="26"/>
        </w:rPr>
        <w:t>ы-</w:t>
      </w:r>
      <w:proofErr w:type="gramEnd"/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 заявления детей воспитателю о том, что кто-то делает что-то неправильно или не выполняет какое-то требование. Главное для воспитателя — предвидеть поступки детей и заблаговременно ориентировать их на правильное поведение. Поэтому среди воспитательных приемов большое место принадлежит личному примеру педагога, а также проективным оценкам — оценкам за предполагаемые будущие правильные действия ребенка. К примеру, заметив попытку мальчика наехать своим автомобилем на домик, построенный девочками, воспитатель говорит: «Какой у нас Саша хороший шофер, он внимательно смотрит на дорогу и никогда ни на кого не наедет. Он хорошо управляет машиной». Мальчик, гордый оценкой воспитателя, с удовольствием проезжает, не задев домика.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Ранимость ребенка 4-5 лет - это не проявление его индивидуальности, а особенность возраста. Воспитателю необходимо быть очень внимательным к своим словам, к интонации речи при контактах с ребенком и оценке его действий. В первую очередь подчеркивать успехи, достижения и нацеливать на положительные действия.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 xml:space="preserve">Педагог </w:t>
      </w:r>
      <w:r w:rsidRPr="00250D41">
        <w:rPr>
          <w:rFonts w:ascii="Times New Roman" w:eastAsia="Calibri" w:hAnsi="Times New Roman"/>
          <w:b/>
          <w:color w:val="000000"/>
          <w:sz w:val="26"/>
          <w:szCs w:val="26"/>
        </w:rPr>
        <w:t>развивает эстетические чувства детей</w:t>
      </w:r>
      <w:r w:rsidRPr="00250D41">
        <w:rPr>
          <w:rFonts w:ascii="Times New Roman" w:eastAsia="Calibri" w:hAnsi="Times New Roman"/>
          <w:color w:val="000000"/>
          <w:sz w:val="26"/>
          <w:szCs w:val="26"/>
        </w:rPr>
        <w:t>. Он обращает их внимание на красоту природы, звучание музыки, разнообразие изобразительных средств. Дети уверенно держат в руках карандаш, рисуют людей, животных, окружающие предметы, с удовольствием лепят, конструируют, занимаются аппликацией.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Взаимодействуя с дошкольниками, воспитатель использует несколько педагогических позиций: партнерства и сотрудничества («Мы сделаем это вместе», «Давайте найдем общее решение», «Мне тоже интересно узнать об этом»), позиция передачи опыта («Люди обычно это делают так»), позиция обращения за помощью к детям («У меня это почему-то не получается», «Я забыла, как это можно сделать»</w:t>
      </w:r>
      <w:proofErr w:type="gramStart"/>
      <w:r w:rsidRPr="00250D41">
        <w:rPr>
          <w:rFonts w:ascii="Times New Roman" w:eastAsia="Calibri" w:hAnsi="Times New Roman"/>
          <w:color w:val="000000"/>
          <w:sz w:val="26"/>
          <w:szCs w:val="26"/>
        </w:rPr>
        <w:t>.«</w:t>
      </w:r>
      <w:proofErr w:type="gramEnd"/>
      <w:r w:rsidRPr="00250D41">
        <w:rPr>
          <w:rFonts w:ascii="Times New Roman" w:eastAsia="Calibri" w:hAnsi="Times New Roman"/>
          <w:color w:val="000000"/>
          <w:sz w:val="26"/>
          <w:szCs w:val="26"/>
        </w:rPr>
        <w:t>Кто может мне помочь в этом?»). Такое взаимодействие с педагогом помогает детям быстрее становиться самостоятельными и чувствовать себя компетентными.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Образовательная деятельность детей в средней группе осуществляется на игровой основе. Ведущие цели связаны с развитием интересов, способностей каждого ребенка, стимулированием активности и самостоятельности.  Чтение, игры-драматизации, игры с элементами театрализации по мотивам литературных произведений, показ инсценировок народных сказок, встречи детей с героями знакомых книг планируются на вторую половину дня.</w:t>
      </w:r>
    </w:p>
    <w:p w:rsidR="003E24F0" w:rsidRPr="00250D41" w:rsidRDefault="003E24F0" w:rsidP="003E24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250D41">
        <w:rPr>
          <w:rFonts w:ascii="Times New Roman" w:eastAsia="Calibri" w:hAnsi="Times New Roman"/>
          <w:color w:val="000000"/>
          <w:sz w:val="26"/>
          <w:szCs w:val="26"/>
        </w:rPr>
        <w:t>Во второй половине дня периодически проводится слушание любимых музыкальных произведений по «заявкам» детей. На это время планируются также вечера досуга, занятия в кружках по интересам, свободные игры по выбору детей.</w:t>
      </w:r>
    </w:p>
    <w:p w:rsidR="003E24F0" w:rsidRDefault="003E24F0" w:rsidP="003E2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27B" w:rsidRDefault="0038127B" w:rsidP="00E81D58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38127B" w:rsidRDefault="0038127B" w:rsidP="00E53D85">
      <w:pPr>
        <w:jc w:val="center"/>
        <w:outlineLvl w:val="0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>Материально техническая база</w:t>
      </w:r>
    </w:p>
    <w:p w:rsidR="00B83393" w:rsidRPr="00493145" w:rsidRDefault="00B83393" w:rsidP="006E7A66">
      <w:p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color w:val="FF0000"/>
          <w:sz w:val="28"/>
          <w:szCs w:val="28"/>
        </w:rPr>
        <w:t>Приёмная:</w:t>
      </w:r>
    </w:p>
    <w:p w:rsidR="00B83393" w:rsidRPr="00493145" w:rsidRDefault="00B83393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Информационный стенд для родителей</w:t>
      </w:r>
    </w:p>
    <w:p w:rsidR="00B83393" w:rsidRPr="00493145" w:rsidRDefault="00B83393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Стенд «Наше творчество»</w:t>
      </w:r>
    </w:p>
    <w:p w:rsidR="00B83393" w:rsidRPr="00493145" w:rsidRDefault="00B83393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Папки передвижки</w:t>
      </w:r>
    </w:p>
    <w:p w:rsidR="00B83393" w:rsidRPr="00493145" w:rsidRDefault="00B83393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 xml:space="preserve">Индивидуальные шкафчики для раздевания по количеству детей с индивидуальной маркировкой – картинкой -   </w:t>
      </w:r>
      <w:r w:rsidR="00F81788" w:rsidRPr="00493145">
        <w:rPr>
          <w:rFonts w:ascii="Times New Roman" w:hAnsi="Times New Roman" w:cs="Times New Roman"/>
          <w:sz w:val="28"/>
          <w:szCs w:val="28"/>
        </w:rPr>
        <w:t>21</w:t>
      </w:r>
      <w:r w:rsidRPr="00493145">
        <w:rPr>
          <w:rFonts w:ascii="Times New Roman" w:hAnsi="Times New Roman" w:cs="Times New Roman"/>
          <w:sz w:val="28"/>
          <w:szCs w:val="28"/>
        </w:rPr>
        <w:t>шт.</w:t>
      </w:r>
    </w:p>
    <w:p w:rsidR="00B83393" w:rsidRPr="00493145" w:rsidRDefault="00F81788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Скамейка</w:t>
      </w:r>
      <w:r w:rsidR="00B83393" w:rsidRPr="00493145">
        <w:rPr>
          <w:rFonts w:ascii="Times New Roman" w:hAnsi="Times New Roman" w:cs="Times New Roman"/>
          <w:sz w:val="28"/>
          <w:szCs w:val="28"/>
        </w:rPr>
        <w:t xml:space="preserve"> -1шт</w:t>
      </w:r>
    </w:p>
    <w:p w:rsidR="00B83393" w:rsidRPr="00493145" w:rsidRDefault="00F81788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 xml:space="preserve">Стол - «Ромашка» </w:t>
      </w:r>
      <w:r w:rsidR="00B83393" w:rsidRPr="00493145">
        <w:rPr>
          <w:rFonts w:ascii="Times New Roman" w:hAnsi="Times New Roman" w:cs="Times New Roman"/>
          <w:sz w:val="28"/>
          <w:szCs w:val="28"/>
        </w:rPr>
        <w:t>-6</w:t>
      </w:r>
      <w:r w:rsidRPr="00493145">
        <w:rPr>
          <w:rFonts w:ascii="Times New Roman" w:hAnsi="Times New Roman" w:cs="Times New Roman"/>
          <w:sz w:val="28"/>
          <w:szCs w:val="28"/>
        </w:rPr>
        <w:t xml:space="preserve"> секций</w:t>
      </w:r>
    </w:p>
    <w:p w:rsidR="00B83393" w:rsidRPr="00493145" w:rsidRDefault="00F81788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Тумбочка – 2</w:t>
      </w:r>
      <w:r w:rsidR="00B83393" w:rsidRPr="00493145">
        <w:rPr>
          <w:rFonts w:ascii="Times New Roman" w:hAnsi="Times New Roman" w:cs="Times New Roman"/>
          <w:sz w:val="28"/>
          <w:szCs w:val="28"/>
        </w:rPr>
        <w:t>шт</w:t>
      </w:r>
    </w:p>
    <w:p w:rsidR="00B83393" w:rsidRPr="00493145" w:rsidRDefault="00F81788" w:rsidP="006E7A6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Полки для пособий – 2</w:t>
      </w:r>
      <w:r w:rsidR="00B83393" w:rsidRPr="00493145">
        <w:rPr>
          <w:rFonts w:ascii="Times New Roman" w:hAnsi="Times New Roman" w:cs="Times New Roman"/>
          <w:sz w:val="28"/>
          <w:szCs w:val="28"/>
        </w:rPr>
        <w:t>шт</w:t>
      </w:r>
    </w:p>
    <w:p w:rsidR="00B83393" w:rsidRPr="00493145" w:rsidRDefault="00B83393" w:rsidP="00493145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Ковёр – 1шт</w:t>
      </w:r>
    </w:p>
    <w:p w:rsidR="00B83393" w:rsidRPr="00493145" w:rsidRDefault="00B83393" w:rsidP="006E7A6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93145">
        <w:rPr>
          <w:rFonts w:ascii="Times New Roman" w:hAnsi="Times New Roman" w:cs="Times New Roman"/>
          <w:color w:val="FF0000"/>
          <w:sz w:val="28"/>
          <w:szCs w:val="28"/>
        </w:rPr>
        <w:t>Игровая:</w:t>
      </w:r>
    </w:p>
    <w:p w:rsidR="00B83393" w:rsidRPr="00493145" w:rsidRDefault="00F81788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 xml:space="preserve">Столы </w:t>
      </w:r>
      <w:r w:rsidRPr="00493145">
        <w:rPr>
          <w:rFonts w:ascii="Times New Roman" w:hAnsi="Times New Roman" w:cs="Times New Roman"/>
          <w:iCs/>
          <w:sz w:val="28"/>
          <w:szCs w:val="28"/>
        </w:rPr>
        <w:t>с регулирующимися ножками  по высоте с учётом антропометрических  показателей</w:t>
      </w:r>
      <w:r w:rsidR="00B83393" w:rsidRPr="00493145">
        <w:rPr>
          <w:rFonts w:ascii="Times New Roman" w:hAnsi="Times New Roman" w:cs="Times New Roman"/>
          <w:sz w:val="28"/>
          <w:szCs w:val="28"/>
        </w:rPr>
        <w:t xml:space="preserve"> –</w:t>
      </w:r>
      <w:r w:rsidR="00CB7684" w:rsidRPr="00493145">
        <w:rPr>
          <w:rFonts w:ascii="Times New Roman" w:hAnsi="Times New Roman" w:cs="Times New Roman"/>
          <w:sz w:val="28"/>
          <w:szCs w:val="28"/>
        </w:rPr>
        <w:t>7</w:t>
      </w:r>
      <w:r w:rsidR="00B83393" w:rsidRPr="0049314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B83393" w:rsidRPr="00493145" w:rsidRDefault="00B83393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Стулья</w:t>
      </w:r>
      <w:r w:rsidR="00CB7684" w:rsidRPr="00493145">
        <w:rPr>
          <w:rFonts w:ascii="Times New Roman" w:hAnsi="Times New Roman" w:cs="Times New Roman"/>
          <w:iCs/>
          <w:sz w:val="28"/>
          <w:szCs w:val="28"/>
        </w:rPr>
        <w:t xml:space="preserve"> с регулирующимися  ножками  по высоте с учетом антропометрических  показателей</w:t>
      </w:r>
      <w:r w:rsidR="00CB7684" w:rsidRPr="00493145">
        <w:rPr>
          <w:rFonts w:ascii="Times New Roman" w:hAnsi="Times New Roman" w:cs="Times New Roman"/>
          <w:sz w:val="28"/>
          <w:szCs w:val="28"/>
        </w:rPr>
        <w:t xml:space="preserve"> </w:t>
      </w:r>
      <w:r w:rsidRPr="00493145">
        <w:rPr>
          <w:rFonts w:ascii="Times New Roman" w:hAnsi="Times New Roman" w:cs="Times New Roman"/>
          <w:sz w:val="28"/>
          <w:szCs w:val="28"/>
        </w:rPr>
        <w:t xml:space="preserve">– </w:t>
      </w:r>
      <w:r w:rsidR="00CB7684" w:rsidRPr="00493145">
        <w:rPr>
          <w:rFonts w:ascii="Times New Roman" w:hAnsi="Times New Roman" w:cs="Times New Roman"/>
          <w:sz w:val="28"/>
          <w:szCs w:val="28"/>
        </w:rPr>
        <w:t>14</w:t>
      </w:r>
      <w:r w:rsidRPr="00493145">
        <w:rPr>
          <w:rFonts w:ascii="Times New Roman" w:hAnsi="Times New Roman" w:cs="Times New Roman"/>
          <w:sz w:val="28"/>
          <w:szCs w:val="28"/>
        </w:rPr>
        <w:t>шт.</w:t>
      </w:r>
    </w:p>
    <w:p w:rsidR="00CB7684" w:rsidRPr="00493145" w:rsidRDefault="00CB7684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 xml:space="preserve">Деревянные стулья </w:t>
      </w:r>
      <w:r w:rsidR="00D3046A" w:rsidRPr="00493145">
        <w:rPr>
          <w:rFonts w:ascii="Times New Roman" w:hAnsi="Times New Roman" w:cs="Times New Roman"/>
          <w:sz w:val="28"/>
          <w:szCs w:val="28"/>
        </w:rPr>
        <w:t>высотой 30см -16шт</w:t>
      </w:r>
    </w:p>
    <w:p w:rsidR="00D3046A" w:rsidRPr="00493145" w:rsidRDefault="00D3046A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Деревянные стулья высотой 26см-4шт</w:t>
      </w:r>
    </w:p>
    <w:p w:rsidR="00B83393" w:rsidRPr="00493145" w:rsidRDefault="00D3046A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Корпусная мебель</w:t>
      </w:r>
      <w:r w:rsidR="00B83393" w:rsidRPr="00493145">
        <w:rPr>
          <w:rFonts w:ascii="Times New Roman" w:hAnsi="Times New Roman" w:cs="Times New Roman"/>
          <w:sz w:val="28"/>
          <w:szCs w:val="28"/>
        </w:rPr>
        <w:t xml:space="preserve"> – 5шт</w:t>
      </w:r>
    </w:p>
    <w:p w:rsidR="00B83393" w:rsidRPr="00493145" w:rsidRDefault="001E3DC0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Этажерки на металлических ножках</w:t>
      </w:r>
      <w:r w:rsidR="00B83393" w:rsidRPr="00493145">
        <w:rPr>
          <w:rFonts w:ascii="Times New Roman" w:hAnsi="Times New Roman" w:cs="Times New Roman"/>
          <w:sz w:val="28"/>
          <w:szCs w:val="28"/>
        </w:rPr>
        <w:t>– 3шт</w:t>
      </w:r>
    </w:p>
    <w:p w:rsidR="001E3DC0" w:rsidRPr="00493145" w:rsidRDefault="001E3DC0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 xml:space="preserve">Этажерки пластмассовые -3шт </w:t>
      </w:r>
    </w:p>
    <w:p w:rsidR="00B83393" w:rsidRPr="00493145" w:rsidRDefault="00B83393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Полки</w:t>
      </w:r>
      <w:r w:rsidR="001E3DC0" w:rsidRPr="00493145">
        <w:rPr>
          <w:rFonts w:ascii="Times New Roman" w:hAnsi="Times New Roman" w:cs="Times New Roman"/>
          <w:sz w:val="28"/>
          <w:szCs w:val="28"/>
        </w:rPr>
        <w:t xml:space="preserve"> деревянные для книг и пособий </w:t>
      </w:r>
      <w:r w:rsidRPr="00493145">
        <w:rPr>
          <w:rFonts w:ascii="Times New Roman" w:hAnsi="Times New Roman" w:cs="Times New Roman"/>
          <w:sz w:val="28"/>
          <w:szCs w:val="28"/>
        </w:rPr>
        <w:t xml:space="preserve"> – 2шт</w:t>
      </w:r>
    </w:p>
    <w:p w:rsidR="001E3DC0" w:rsidRPr="00493145" w:rsidRDefault="001E3DC0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Ширмы деревянные -2шт</w:t>
      </w:r>
    </w:p>
    <w:p w:rsidR="001E3DC0" w:rsidRPr="00493145" w:rsidRDefault="001E3DC0" w:rsidP="001E3DC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Диван детский -1шт</w:t>
      </w:r>
    </w:p>
    <w:p w:rsidR="00B83393" w:rsidRPr="00493145" w:rsidRDefault="00B83393" w:rsidP="001E3DC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Кровати выдвижные трехъярусные – 5шт</w:t>
      </w:r>
    </w:p>
    <w:p w:rsidR="006E7A66" w:rsidRPr="00493145" w:rsidRDefault="00B83393" w:rsidP="006E7A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Ковёр – 1шт.</w:t>
      </w:r>
    </w:p>
    <w:p w:rsidR="006E7A66" w:rsidRPr="00493145" w:rsidRDefault="00493145" w:rsidP="006E7A6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93145">
        <w:rPr>
          <w:rFonts w:ascii="Times New Roman" w:hAnsi="Times New Roman" w:cs="Times New Roman"/>
          <w:color w:val="FF0000"/>
          <w:sz w:val="28"/>
          <w:szCs w:val="28"/>
        </w:rPr>
        <w:t>Санузел</w:t>
      </w:r>
      <w:r w:rsidR="006E7A66" w:rsidRPr="00493145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E7A66" w:rsidRPr="00493145" w:rsidRDefault="006E7A66" w:rsidP="006E7A6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Унитазы</w:t>
      </w:r>
      <w:r w:rsidR="00493145" w:rsidRPr="00493145">
        <w:rPr>
          <w:rFonts w:ascii="Times New Roman" w:hAnsi="Times New Roman" w:cs="Times New Roman"/>
          <w:sz w:val="28"/>
          <w:szCs w:val="28"/>
        </w:rPr>
        <w:t xml:space="preserve"> детские</w:t>
      </w:r>
      <w:r w:rsidRPr="00493145">
        <w:rPr>
          <w:rFonts w:ascii="Times New Roman" w:hAnsi="Times New Roman" w:cs="Times New Roman"/>
          <w:sz w:val="28"/>
          <w:szCs w:val="28"/>
        </w:rPr>
        <w:t xml:space="preserve"> – 3шт</w:t>
      </w:r>
    </w:p>
    <w:p w:rsidR="006E7A66" w:rsidRPr="00493145" w:rsidRDefault="006E7A66" w:rsidP="006E7A6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>Детский умывальник – 2шт</w:t>
      </w:r>
    </w:p>
    <w:p w:rsidR="006E7A66" w:rsidRPr="00493145" w:rsidRDefault="006E7A66" w:rsidP="006E7A6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sz w:val="28"/>
          <w:szCs w:val="28"/>
        </w:rPr>
        <w:t xml:space="preserve">Ведро для мусора – 3шт </w:t>
      </w:r>
    </w:p>
    <w:p w:rsidR="006E7A66" w:rsidRPr="00493145" w:rsidRDefault="006E7A66" w:rsidP="006E7A6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iCs/>
          <w:sz w:val="28"/>
          <w:szCs w:val="28"/>
        </w:rPr>
        <w:t>Шкаф для полотенец с промаркированными ячейками</w:t>
      </w:r>
      <w:r w:rsidR="00493145" w:rsidRPr="00493145">
        <w:rPr>
          <w:rFonts w:ascii="Times New Roman" w:hAnsi="Times New Roman" w:cs="Times New Roman"/>
          <w:iCs/>
          <w:sz w:val="28"/>
          <w:szCs w:val="28"/>
        </w:rPr>
        <w:t xml:space="preserve"> – 24 ячейки</w:t>
      </w:r>
    </w:p>
    <w:p w:rsidR="006E7A66" w:rsidRPr="00493145" w:rsidRDefault="006E7A66" w:rsidP="006E7A6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93145">
        <w:rPr>
          <w:rFonts w:ascii="Times New Roman" w:hAnsi="Times New Roman" w:cs="Times New Roman"/>
          <w:iCs/>
          <w:sz w:val="28"/>
          <w:szCs w:val="28"/>
        </w:rPr>
        <w:t>Ёмкость для мытья игрушек – 1шт</w:t>
      </w:r>
    </w:p>
    <w:p w:rsidR="0038127B" w:rsidRDefault="0038127B" w:rsidP="0038127B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38127B" w:rsidRPr="006E7A66" w:rsidRDefault="006E7A66" w:rsidP="00E53D85">
      <w:pPr>
        <w:jc w:val="center"/>
        <w:outlineLvl w:val="0"/>
        <w:rPr>
          <w:rFonts w:ascii="Times New Roman" w:hAnsi="Times New Roman" w:cs="Times New Roman"/>
          <w:color w:val="FF0000"/>
          <w:sz w:val="44"/>
          <w:szCs w:val="44"/>
        </w:rPr>
      </w:pPr>
      <w:r w:rsidRPr="006E7A66">
        <w:rPr>
          <w:rFonts w:ascii="Times New Roman" w:hAnsi="Times New Roman" w:cs="Times New Roman"/>
          <w:color w:val="FF0000"/>
          <w:sz w:val="44"/>
          <w:szCs w:val="44"/>
        </w:rPr>
        <w:lastRenderedPageBreak/>
        <w:t>Материально-техническое обеспечение группы</w:t>
      </w:r>
    </w:p>
    <w:p w:rsidR="006E7A66" w:rsidRDefault="006E7A66" w:rsidP="006E7A66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6E7A66">
        <w:rPr>
          <w:rFonts w:ascii="Times New Roman" w:hAnsi="Times New Roman" w:cs="Times New Roman"/>
          <w:color w:val="FF0000"/>
          <w:sz w:val="44"/>
          <w:szCs w:val="44"/>
        </w:rPr>
        <w:t>Содержание центров развития</w:t>
      </w:r>
    </w:p>
    <w:tbl>
      <w:tblPr>
        <w:tblStyle w:val="a7"/>
        <w:tblW w:w="0" w:type="auto"/>
        <w:tblInd w:w="-176" w:type="dxa"/>
        <w:tblLook w:val="04A0"/>
      </w:tblPr>
      <w:tblGrid>
        <w:gridCol w:w="4820"/>
        <w:gridCol w:w="4395"/>
      </w:tblGrid>
      <w:tr w:rsidR="00220D55" w:rsidTr="00220D55">
        <w:trPr>
          <w:trHeight w:val="690"/>
        </w:trPr>
        <w:tc>
          <w:tcPr>
            <w:tcW w:w="4820" w:type="dxa"/>
          </w:tcPr>
          <w:p w:rsidR="00220D55" w:rsidRDefault="00220D55" w:rsidP="006E7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</w:t>
            </w: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ОБЛАСТИ </w:t>
            </w:r>
          </w:p>
        </w:tc>
        <w:tc>
          <w:tcPr>
            <w:tcW w:w="4395" w:type="dxa"/>
          </w:tcPr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55">
              <w:rPr>
                <w:rFonts w:ascii="Times New Roman" w:hAnsi="Times New Roman" w:cs="Times New Roman"/>
                <w:sz w:val="28"/>
                <w:szCs w:val="28"/>
              </w:rPr>
              <w:t>РАЗВИВАЮЩАЯ ПРЕДМЕТНО-ПРОСТРАНСТВЕННАЯ СРЕДА</w:t>
            </w:r>
          </w:p>
        </w:tc>
      </w:tr>
      <w:tr w:rsidR="00220D55" w:rsidTr="00554FB5">
        <w:trPr>
          <w:trHeight w:val="11183"/>
        </w:trPr>
        <w:tc>
          <w:tcPr>
            <w:tcW w:w="4820" w:type="dxa"/>
          </w:tcPr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220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0D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предполагает развитие интересов детей, любознательности и познавательной мотивации, формирование познавательных действий, становление сознания, развитие воображения и творческой активности;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первичных представлений о себе, других,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социокультурных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ценностях нашего народа, об отечественных традициях и праздниках, о планете Земля как общем доме людей, об особенностях ее природы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многообразии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 и народов мира. </w:t>
            </w: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0D55" w:rsidRPr="00220D55" w:rsidRDefault="00220D5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220D55" w:rsidRDefault="00220D5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235" w:rsidRDefault="00F2123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МАТЕМАТИЧЕСКОГО РАЗВИТИЯ»</w:t>
            </w:r>
          </w:p>
          <w:p w:rsidR="00B76D2B" w:rsidRDefault="00B76D2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«Подбери по цвету, форме, величине»,</w:t>
            </w:r>
          </w:p>
          <w:p w:rsidR="00B76D2B" w:rsidRDefault="00B76D2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«Цифры», «</w:t>
            </w:r>
            <w:r w:rsidR="006B179B">
              <w:rPr>
                <w:rFonts w:ascii="Times New Roman" w:hAnsi="Times New Roman" w:cs="Times New Roman"/>
                <w:sz w:val="28"/>
                <w:szCs w:val="28"/>
              </w:rPr>
              <w:t>Геометрическое лото»,</w:t>
            </w:r>
          </w:p>
          <w:p w:rsidR="006B179B" w:rsidRDefault="006B179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«Шнуровки», «Домики трёх поросят»,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Широкий-узкий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B179B" w:rsidRDefault="006B179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Наборы полосок различной длины и ширины, картонные модели геометрических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фигур-круги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треугольники, квадраты, прямоугольники, овалы.</w:t>
            </w:r>
          </w:p>
          <w:p w:rsidR="006B179B" w:rsidRDefault="006B179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Счётные палочки. Пеналы со счётным материалом.</w:t>
            </w:r>
          </w:p>
          <w:p w:rsidR="006B179B" w:rsidRDefault="006B179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предметных картинок для наборного полотна.</w:t>
            </w:r>
          </w:p>
          <w:p w:rsidR="00554FB5" w:rsidRDefault="006B179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Муляжи фруктов (мелкие) для счёта. Пластмассовые цифры для магнитной доски.</w:t>
            </w: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ПАТРИОТИЧЕСКОГО ВОСПИТАНИЯ»</w:t>
            </w: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5" w:rsidRDefault="006B179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Фотоальбом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Успенское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моя малая родина». Д/пособие «Россия – наша Родина». Репродукции картин русских художников. Наборы демонстрационных картинок декоративно-прикладного искусства России. Плакаты с изображением государственных символов Российской Федерации.</w:t>
            </w:r>
          </w:p>
          <w:p w:rsidR="006B179B" w:rsidRDefault="006B179B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«Профессии», «Наборы России и ближнего зарубежья», «Народы мира».</w:t>
            </w: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«ЦЕНТР ЭКСПЕРИМЕНТИРОВАНИЯ»</w:t>
            </w:r>
          </w:p>
          <w:p w:rsidR="000A7878" w:rsidRPr="000A7878" w:rsidRDefault="000A7878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7878">
              <w:rPr>
                <w:rFonts w:ascii="Times New Roman" w:hAnsi="Times New Roman" w:cs="Times New Roman"/>
                <w:iCs/>
                <w:sz w:val="28"/>
                <w:szCs w:val="28"/>
              </w:rPr>
              <w:t>Приборы – помощники: песочные весы, разнообразные магниты.</w:t>
            </w:r>
          </w:p>
          <w:p w:rsidR="000A7878" w:rsidRPr="000A7878" w:rsidRDefault="000A7878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7878">
              <w:rPr>
                <w:rFonts w:ascii="Times New Roman" w:hAnsi="Times New Roman" w:cs="Times New Roman"/>
                <w:iCs/>
                <w:sz w:val="28"/>
                <w:szCs w:val="28"/>
              </w:rPr>
              <w:t>Прозрачные и непрозрачные сосуды разной конфигурации и разного объёма: бутылочки, стаканы разной формы, величины, ведерки, лопатки, формочки.</w:t>
            </w:r>
          </w:p>
          <w:p w:rsidR="000A7878" w:rsidRPr="000A7878" w:rsidRDefault="000A7878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0A7878">
              <w:rPr>
                <w:rFonts w:ascii="Times New Roman" w:hAnsi="Times New Roman" w:cs="Times New Roman"/>
                <w:iCs/>
                <w:sz w:val="28"/>
                <w:szCs w:val="28"/>
              </w:rPr>
              <w:t>Природные материалы: камешки разного размера и формы, глина, песок, ракушки, шишки, скорлупа от фисташек и грецкого ореха, листья, семена фруктов и овощей, уголь, известняк и т.д.</w:t>
            </w:r>
            <w:proofErr w:type="gramEnd"/>
          </w:p>
          <w:p w:rsid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0A7878">
              <w:rPr>
                <w:rFonts w:ascii="Times New Roman" w:hAnsi="Times New Roman" w:cs="Times New Roman"/>
                <w:iCs/>
                <w:sz w:val="28"/>
                <w:szCs w:val="28"/>
              </w:rPr>
              <w:t>Бросовый материал: кусочки кожи, поролона, меха, лоскутки ткани, пробки, проволока, трубочки для коктейля и т.</w:t>
            </w:r>
            <w:proofErr w:type="gramEnd"/>
          </w:p>
          <w:p w:rsidR="000A7878" w:rsidRP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1633">
              <w:rPr>
                <w:rFonts w:ascii="Times New Roman" w:hAnsi="Times New Roman" w:cs="Times New Roman"/>
                <w:iCs/>
                <w:sz w:val="28"/>
                <w:szCs w:val="28"/>
              </w:rPr>
              <w:t>Разные виды бумаги: обычная   альбомная, тетрадная, калька и т.д.</w:t>
            </w:r>
          </w:p>
          <w:p w:rsidR="000A7878" w:rsidRP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1633">
              <w:rPr>
                <w:rFonts w:ascii="Times New Roman" w:hAnsi="Times New Roman" w:cs="Times New Roman"/>
                <w:iCs/>
                <w:sz w:val="28"/>
                <w:szCs w:val="28"/>
              </w:rPr>
              <w:t>Красители: акварельные краски, гуашь.</w:t>
            </w:r>
          </w:p>
          <w:p w:rsidR="000A7878" w:rsidRP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61633">
              <w:rPr>
                <w:rFonts w:ascii="Times New Roman" w:hAnsi="Times New Roman" w:cs="Times New Roman"/>
                <w:iCs/>
                <w:sz w:val="28"/>
                <w:szCs w:val="28"/>
              </w:rPr>
              <w:t>Прочие материалы: зеркала, воздушные шарики, зубочистки, мука, соль, сахар, пипетка, груша, свечи, лупа и т.д.</w:t>
            </w:r>
            <w:proofErr w:type="gramEnd"/>
          </w:p>
          <w:p w:rsidR="000A7878" w:rsidRP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1633">
              <w:rPr>
                <w:rFonts w:ascii="Times New Roman" w:hAnsi="Times New Roman" w:cs="Times New Roman"/>
                <w:iCs/>
                <w:sz w:val="28"/>
                <w:szCs w:val="28"/>
              </w:rPr>
              <w:t>Иллюстрации с изображением животных диких и домашних, животных жарких стран и Севера, перелётных, зимующих  птиц.</w:t>
            </w:r>
          </w:p>
          <w:p w:rsidR="000A7878" w:rsidRP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1633">
              <w:rPr>
                <w:rFonts w:ascii="Times New Roman" w:hAnsi="Times New Roman" w:cs="Times New Roman"/>
                <w:iCs/>
                <w:sz w:val="28"/>
                <w:szCs w:val="28"/>
              </w:rPr>
              <w:t>«Зимний огород» для проращивания луковиц, крупных и мелких семян.</w:t>
            </w:r>
          </w:p>
          <w:p w:rsidR="000A7878" w:rsidRP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163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Д/И по экологии. </w:t>
            </w:r>
          </w:p>
          <w:p w:rsidR="000A7878" w:rsidRPr="00861633" w:rsidRDefault="000A7878" w:rsidP="00861633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61633">
              <w:rPr>
                <w:rFonts w:ascii="Times New Roman" w:hAnsi="Times New Roman" w:cs="Times New Roman"/>
                <w:iCs/>
                <w:sz w:val="28"/>
                <w:szCs w:val="28"/>
              </w:rPr>
              <w:t>Корм для птиц.</w:t>
            </w:r>
          </w:p>
          <w:p w:rsidR="000A7878" w:rsidRDefault="000A7878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61633" w:rsidRDefault="00861633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61633" w:rsidRDefault="00861633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61633" w:rsidRDefault="00861633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61633" w:rsidRPr="002A66C6" w:rsidRDefault="00861633" w:rsidP="000A7878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3C7F5A" w:rsidRDefault="003C7F5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633" w:rsidRDefault="00861633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85C" w:rsidRDefault="00E8785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F5A" w:rsidRDefault="003C7F5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«ЦЕНР ПРИРОДЫ»</w:t>
            </w:r>
          </w:p>
          <w:p w:rsidR="00861633" w:rsidRDefault="00861633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Комнатные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растения-хлорофитум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каланхое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сенполия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(фиалка), хризантема,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пеперомия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декабрист, фикус, традесканция.</w:t>
            </w:r>
          </w:p>
          <w:p w:rsidR="00861633" w:rsidRDefault="00861633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инвентаря для организации труда в природе.</w:t>
            </w:r>
          </w:p>
          <w:p w:rsidR="00861633" w:rsidRDefault="00861633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Наборы </w:t>
            </w:r>
            <w:r w:rsidR="0003559D">
              <w:rPr>
                <w:rFonts w:ascii="Times New Roman" w:hAnsi="Times New Roman" w:cs="Times New Roman"/>
                <w:sz w:val="28"/>
                <w:szCs w:val="28"/>
              </w:rPr>
              <w:t>демонстрационных картинок по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3559D">
              <w:rPr>
                <w:rFonts w:ascii="Times New Roman" w:hAnsi="Times New Roman" w:cs="Times New Roman"/>
                <w:sz w:val="28"/>
                <w:szCs w:val="28"/>
              </w:rPr>
              <w:t>Домашние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животные», «Дикие животные», «Овощи», «Фрукты», «Грибы», «Ягоды», «Деревья», «Травянистые растения», и т.д.</w:t>
            </w:r>
            <w:proofErr w:type="gramEnd"/>
          </w:p>
          <w:p w:rsidR="00861633" w:rsidRDefault="00861633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633" w:rsidRDefault="00861633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 погоды.</w:t>
            </w:r>
          </w:p>
          <w:p w:rsidR="00861633" w:rsidRDefault="00861633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2D" w:rsidRPr="00220D55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FB5" w:rsidTr="00470B05">
        <w:trPr>
          <w:trHeight w:val="7583"/>
        </w:trPr>
        <w:tc>
          <w:tcPr>
            <w:tcW w:w="4820" w:type="dxa"/>
          </w:tcPr>
          <w:p w:rsidR="00554FB5" w:rsidRPr="00554FB5" w:rsidRDefault="00554FB5" w:rsidP="00554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включает владение речью как средством общения и культуры; обогащение активного словаря; развитие связной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грамматически правильной диалогической  и  монологической речи; развитие речевого творчества,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 </w:t>
            </w:r>
          </w:p>
          <w:p w:rsidR="00554FB5" w:rsidRPr="00220D55" w:rsidRDefault="00554FB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4FB5" w:rsidRPr="00220D55" w:rsidRDefault="00554FB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4FB5" w:rsidRPr="00220D55" w:rsidRDefault="00554FB5" w:rsidP="006E7A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РЕЧЕВОГО РАЗВИТИЯ»</w:t>
            </w:r>
          </w:p>
          <w:p w:rsidR="00554FB5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Д/пособие «Школа вежливых наук».</w:t>
            </w: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Д/и «Обучающие кубики», «Волшебные кубики», «Найди пару», «Цепочка слов», «Закончи узор», «Собери картинку», «Чем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похожи-чем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отличаются», «Назови детёнышей животных» и т.д.</w:t>
            </w:r>
            <w:proofErr w:type="gramEnd"/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Звуковые линейки. Наборы пластмассовых букв.</w:t>
            </w: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демонстрационных картинок по теме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ивотных», «Птицы», «Насекомые», «Овощи», «Фрукты», «Грибы», «Ягоды», «Растения», «Времена года», «Посуда», «Одежда», «Мебель», «Транспорт», и т.д.</w:t>
            </w:r>
          </w:p>
          <w:p w:rsidR="00BF162D" w:rsidRDefault="00BF16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развивающи</w:t>
            </w:r>
            <w:r w:rsidR="009601D2">
              <w:rPr>
                <w:rFonts w:ascii="Times New Roman" w:hAnsi="Times New Roman" w:cs="Times New Roman"/>
                <w:sz w:val="28"/>
                <w:szCs w:val="28"/>
              </w:rPr>
              <w:t>х картинок и картинок на разные темы.</w:t>
            </w:r>
          </w:p>
          <w:p w:rsidR="009601D2" w:rsidRPr="009601D2" w:rsidRDefault="009601D2" w:rsidP="009601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601D2">
              <w:rPr>
                <w:rFonts w:ascii="Times New Roman" w:hAnsi="Times New Roman" w:cs="Times New Roman"/>
                <w:sz w:val="28"/>
                <w:szCs w:val="28"/>
              </w:rPr>
              <w:t>Д/пособие «Истории в картинках» для обучения рассказыванию.</w:t>
            </w:r>
          </w:p>
          <w:p w:rsidR="00BF162D" w:rsidRDefault="009601D2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предметные картинки для магнитной доски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фланелеграфа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01D2" w:rsidRDefault="009601D2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играми и игровыми заданиями, направленными на укрепление мышц языка, развитие слухового внимания и чёткого произношения всех звуков; пальчиковые игры; игры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словаря, грамматического строя речи; связной речи; упражнения, восполнение которых развивает мелкую моторику и грамматические навыки письма.</w:t>
            </w:r>
          </w:p>
          <w:p w:rsidR="00E340BE" w:rsidRDefault="00E340BE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апочки персонажей сказок, животных.</w:t>
            </w:r>
          </w:p>
          <w:p w:rsidR="00E340BE" w:rsidRDefault="00E340BE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Картотеки артикуляционных, пальчиковых игр, игр со звуками и словами, игр на развитие внимание, ручной моторики,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памяти, мышления, воображения,</w:t>
            </w:r>
          </w:p>
          <w:p w:rsidR="00E340BE" w:rsidRDefault="00E340BE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двигательных игр со стихотвор</w:t>
            </w:r>
            <w:r w:rsidR="002A3DBC">
              <w:rPr>
                <w:rFonts w:ascii="Times New Roman" w:hAnsi="Times New Roman" w:cs="Times New Roman"/>
                <w:sz w:val="28"/>
                <w:szCs w:val="28"/>
              </w:rPr>
              <w:t>ными сопровождениями, физкультминуток, игровых упражнений, способствующих развитию коммуникативных навыков.</w:t>
            </w:r>
          </w:p>
          <w:p w:rsidR="002A3DBC" w:rsidRDefault="002A3DB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Книга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/пособия с загадками,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пословицами,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сказками, и т.д.</w:t>
            </w:r>
          </w:p>
          <w:p w:rsidR="002A3DBC" w:rsidRDefault="002A3DB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«Семья», «Магазин», «Детский сад», «Шофёры», «Больница». Д/пособия для тестирования и индивидуальных занятий: «Альбом по развитию речи» В.С. Володиной, «Тесты» О.Н.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Земцовой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«Большая книга тестов» С.Е.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Гаврина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  <w:p w:rsidR="002A3DBC" w:rsidRDefault="002A3DB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КНИГИ»</w:t>
            </w:r>
          </w:p>
          <w:p w:rsidR="00554FB5" w:rsidRDefault="002A3DB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Детские книги, иллюстрации, картинки к детским сказкам. </w:t>
            </w: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B5" w:rsidRDefault="00554FB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ТЕАТРАЛИЗОВАННОЙ ДЕЯТЕЛЬНОСТИ»</w:t>
            </w:r>
          </w:p>
          <w:p w:rsidR="00554FB5" w:rsidRDefault="002A3DB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Шапочки – маски, веночки, кокошники, костюмы сказочных героев. Настольный театр, театр картинок (на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театр кукол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Би-ба-бо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ширмы для кукольного театра.</w:t>
            </w:r>
          </w:p>
        </w:tc>
      </w:tr>
      <w:tr w:rsidR="00470B05" w:rsidTr="00A71D29">
        <w:trPr>
          <w:trHeight w:val="2788"/>
        </w:trPr>
        <w:tc>
          <w:tcPr>
            <w:tcW w:w="4820" w:type="dxa"/>
          </w:tcPr>
          <w:p w:rsidR="00470B05" w:rsidRPr="00470B05" w:rsidRDefault="00470B05" w:rsidP="00470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Физическое развитие </w:t>
            </w:r>
            <w:r w:rsidR="00D0295C"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приобретение опыта в следующих видах деятельности детей: двигательной, в том числе связной с выполнением упражнений, направленных на развитие таких физических качеств, как координация и гибкость;  способствующих правильному формированию опорно-двигательной системы организма, развитию равновесия, координации </w:t>
            </w:r>
            <w:r w:rsidR="00D02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движения, крупной и мелкой моторики обеих рук, а так же с правильным, не наносящем ущерба организму выполнением основных движений  (ходьба, бег, мягкие прыжки, </w:t>
            </w:r>
            <w:proofErr w:type="gramStart"/>
            <w:r w:rsidR="00D0295C">
              <w:rPr>
                <w:rFonts w:ascii="Times New Roman" w:hAnsi="Times New Roman" w:cs="Times New Roman"/>
                <w:sz w:val="28"/>
                <w:szCs w:val="28"/>
              </w:rPr>
              <w:t>повороты</w:t>
            </w:r>
            <w:proofErr w:type="gramEnd"/>
            <w:r w:rsidR="00D0295C">
              <w:rPr>
                <w:rFonts w:ascii="Times New Roman" w:hAnsi="Times New Roman" w:cs="Times New Roman"/>
                <w:sz w:val="28"/>
                <w:szCs w:val="28"/>
              </w:rPr>
              <w:t xml:space="preserve"> а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="00D0295C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="00D0295C">
              <w:rPr>
                <w:rFonts w:ascii="Times New Roman" w:hAnsi="Times New Roman" w:cs="Times New Roman"/>
                <w:sz w:val="28"/>
                <w:szCs w:val="28"/>
              </w:rPr>
              <w:t xml:space="preserve"> в двигательной сфере; становления ценностей здорового образа жизни, овладение его элементарными нормами и правилами </w:t>
            </w:r>
            <w:proofErr w:type="gramStart"/>
            <w:r w:rsidR="00D0295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D0295C">
              <w:rPr>
                <w:rFonts w:ascii="Times New Roman" w:hAnsi="Times New Roman" w:cs="Times New Roman"/>
                <w:sz w:val="28"/>
                <w:szCs w:val="28"/>
              </w:rPr>
              <w:t>в питании, закаливании, при формировании полезных привычек и др.)</w:t>
            </w:r>
          </w:p>
        </w:tc>
        <w:tc>
          <w:tcPr>
            <w:tcW w:w="4395" w:type="dxa"/>
          </w:tcPr>
          <w:p w:rsidR="00470B05" w:rsidRDefault="006501D4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Здоровичок</w:t>
            </w:r>
            <w:proofErr w:type="spellEnd"/>
            <w:r w:rsidR="00A71D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B3D21" w:rsidRDefault="009B3D21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Pr="003B35AE" w:rsidRDefault="003B35AE" w:rsidP="003B35AE">
            <w:pPr>
              <w:tabs>
                <w:tab w:val="left" w:pos="36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B35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Кегли, мешочки с песком, ограничители, </w:t>
            </w:r>
            <w:proofErr w:type="spellStart"/>
            <w:r w:rsidRPr="003B35AE">
              <w:rPr>
                <w:rFonts w:ascii="Times New Roman" w:hAnsi="Times New Roman" w:cs="Times New Roman"/>
                <w:iCs/>
                <w:sz w:val="28"/>
                <w:szCs w:val="28"/>
              </w:rPr>
              <w:t>кольцебросы</w:t>
            </w:r>
            <w:proofErr w:type="spellEnd"/>
            <w:r w:rsidRPr="003B35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мячи резиновые и пластмассовые, скакалки, коврики для массажа ног, флажки, ленты, обручи, гимнастические  палки, мягкие модули, гимнастическая лестница и кольцами и канатом, скамейки, </w:t>
            </w:r>
            <w:r w:rsidR="005F11C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туннель, самокаты </w:t>
            </w:r>
            <w:r w:rsidRPr="003B35AE">
              <w:rPr>
                <w:rFonts w:ascii="Times New Roman" w:hAnsi="Times New Roman" w:cs="Times New Roman"/>
                <w:iCs/>
                <w:sz w:val="28"/>
                <w:szCs w:val="28"/>
              </w:rPr>
              <w:t>и т.д.</w:t>
            </w:r>
            <w:proofErr w:type="gramEnd"/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B05" w:rsidRDefault="00470B05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5AE" w:rsidRDefault="003B35AE" w:rsidP="003B35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D21" w:rsidRDefault="009B3D21" w:rsidP="003B35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D21" w:rsidRDefault="009B3D21" w:rsidP="003B35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D29" w:rsidTr="00A71D29">
        <w:trPr>
          <w:trHeight w:val="7001"/>
        </w:trPr>
        <w:tc>
          <w:tcPr>
            <w:tcW w:w="4820" w:type="dxa"/>
          </w:tcPr>
          <w:p w:rsidR="00A71D29" w:rsidRPr="00A71D29" w:rsidRDefault="00A71D29" w:rsidP="00470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 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природы, становления эстетического отношения к окружающему 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 </w:t>
            </w:r>
          </w:p>
        </w:tc>
        <w:tc>
          <w:tcPr>
            <w:tcW w:w="4395" w:type="dxa"/>
          </w:tcPr>
          <w:p w:rsidR="00A71D29" w:rsidRPr="003B35AE" w:rsidRDefault="00A8742D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AE">
              <w:rPr>
                <w:rFonts w:ascii="Times New Roman" w:hAnsi="Times New Roman" w:cs="Times New Roman"/>
                <w:sz w:val="28"/>
                <w:szCs w:val="28"/>
              </w:rPr>
              <w:t>«ЦЕНТР  ДЕСТКОГО ТВОРЧЕСТВА</w:t>
            </w:r>
            <w:r w:rsidR="00A71D29" w:rsidRPr="003B35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71D29" w:rsidRPr="003B35AE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AE">
              <w:rPr>
                <w:rFonts w:ascii="Times New Roman" w:hAnsi="Times New Roman" w:cs="Times New Roman"/>
                <w:sz w:val="28"/>
                <w:szCs w:val="28"/>
              </w:rPr>
              <w:t>-материалы для рисования: кисти, карандаши, восковые мелки, краски, гуашь.</w:t>
            </w:r>
          </w:p>
          <w:p w:rsidR="00A62A16" w:rsidRPr="003B35AE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AE">
              <w:rPr>
                <w:rFonts w:ascii="Times New Roman" w:hAnsi="Times New Roman" w:cs="Times New Roman"/>
                <w:sz w:val="28"/>
                <w:szCs w:val="28"/>
              </w:rPr>
              <w:t>- материалы для лепки: пластилин, стеки, доски.</w:t>
            </w:r>
          </w:p>
          <w:p w:rsidR="00A62A16" w:rsidRPr="003B35AE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AE">
              <w:rPr>
                <w:rFonts w:ascii="Times New Roman" w:hAnsi="Times New Roman" w:cs="Times New Roman"/>
                <w:sz w:val="28"/>
                <w:szCs w:val="28"/>
              </w:rPr>
              <w:t>-материалы для аппликации: различные виды бумаги, клей, ножницы, салфетки.</w:t>
            </w:r>
          </w:p>
          <w:p w:rsidR="00A62A16" w:rsidRPr="003B35AE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AE">
              <w:rPr>
                <w:rFonts w:ascii="Times New Roman" w:hAnsi="Times New Roman" w:cs="Times New Roman"/>
                <w:sz w:val="28"/>
                <w:szCs w:val="28"/>
              </w:rPr>
              <w:t>- вспомогательные материалы: подставки для кистей и карандашей, штамповки, трафареты, мольберт, губки.</w:t>
            </w:r>
          </w:p>
          <w:p w:rsidR="00A62A16" w:rsidRPr="003B35AE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5AE">
              <w:rPr>
                <w:rFonts w:ascii="Times New Roman" w:hAnsi="Times New Roman" w:cs="Times New Roman"/>
                <w:sz w:val="28"/>
                <w:szCs w:val="28"/>
              </w:rPr>
              <w:t>- раскраски.</w:t>
            </w:r>
          </w:p>
          <w:p w:rsidR="00A71D29" w:rsidRPr="003B35AE" w:rsidRDefault="0062513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Д/пособия – альбомы, наборы демонстрационных картинок «Хохлома», «Гжель», «Дымковская роспись», «Городецкая роспись»,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Каргопольская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«Народная культура России»,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Плешковская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«Матрёшка».</w:t>
            </w:r>
            <w:proofErr w:type="gramEnd"/>
          </w:p>
          <w:p w:rsidR="00A71D29" w:rsidRPr="003B35AE" w:rsidRDefault="00A71D29" w:rsidP="00F21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1D29" w:rsidRPr="003B35AE" w:rsidRDefault="00A71D29" w:rsidP="00F21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1D29" w:rsidRPr="0062513A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13A">
              <w:rPr>
                <w:rFonts w:ascii="Times New Roman" w:hAnsi="Times New Roman" w:cs="Times New Roman"/>
                <w:sz w:val="28"/>
                <w:szCs w:val="28"/>
              </w:rPr>
              <w:t>«ЦЕНТР МУЗЫКАЛЬНОГО РАЗВИТИЯ»</w:t>
            </w:r>
          </w:p>
          <w:p w:rsidR="00A62A16" w:rsidRPr="0062513A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13A">
              <w:rPr>
                <w:rFonts w:ascii="Times New Roman" w:hAnsi="Times New Roman" w:cs="Times New Roman"/>
                <w:sz w:val="28"/>
                <w:szCs w:val="28"/>
              </w:rPr>
              <w:t>- музыкальные инструменты: бубны, дудочка, гармошка, барабан, гитара, макет балалайки</w:t>
            </w:r>
            <w:r w:rsidR="00D0482D" w:rsidRPr="0062513A">
              <w:rPr>
                <w:rFonts w:ascii="Times New Roman" w:hAnsi="Times New Roman" w:cs="Times New Roman"/>
                <w:sz w:val="28"/>
                <w:szCs w:val="28"/>
              </w:rPr>
              <w:t xml:space="preserve">, трещотки, неваляшка, </w:t>
            </w:r>
            <w:proofErr w:type="spellStart"/>
            <w:r w:rsidR="00D0482D" w:rsidRPr="0062513A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="00D0482D" w:rsidRPr="0062513A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D0482D" w:rsidRPr="0062513A">
              <w:rPr>
                <w:rFonts w:ascii="Times New Roman" w:hAnsi="Times New Roman" w:cs="Times New Roman"/>
                <w:sz w:val="28"/>
                <w:szCs w:val="28"/>
              </w:rPr>
              <w:t>реугольники</w:t>
            </w:r>
            <w:proofErr w:type="spellEnd"/>
            <w:r w:rsidR="00D0482D" w:rsidRPr="00625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13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62513A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 w:rsidRPr="0062513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62A16" w:rsidRPr="0062513A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13A">
              <w:rPr>
                <w:rFonts w:ascii="Times New Roman" w:hAnsi="Times New Roman" w:cs="Times New Roman"/>
                <w:sz w:val="28"/>
                <w:szCs w:val="28"/>
              </w:rPr>
              <w:t>- магнитофон</w:t>
            </w:r>
          </w:p>
          <w:p w:rsidR="00A62A16" w:rsidRDefault="00A62A16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1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D0482D" w:rsidRPr="0062513A">
              <w:rPr>
                <w:rFonts w:ascii="Times New Roman" w:hAnsi="Times New Roman" w:cs="Times New Roman"/>
                <w:sz w:val="28"/>
                <w:szCs w:val="28"/>
              </w:rPr>
              <w:t>музыкально-д</w:t>
            </w:r>
            <w:proofErr w:type="spellEnd"/>
            <w:r w:rsidR="00D0482D" w:rsidRPr="0062513A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</w:p>
          <w:p w:rsidR="0062513A" w:rsidRDefault="0062513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13A" w:rsidRDefault="0062513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13A" w:rsidRDefault="0062513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13A" w:rsidRDefault="0062513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13A" w:rsidRPr="0062513A" w:rsidRDefault="0062513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Pr="0062513A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Pr="003B35AE" w:rsidRDefault="00A71D29" w:rsidP="00F21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1D29" w:rsidRPr="003B35AE" w:rsidRDefault="00A71D29" w:rsidP="00F21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1D29" w:rsidRPr="003B35AE" w:rsidRDefault="00A71D29" w:rsidP="00F21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1D29" w:rsidTr="00220D55">
        <w:trPr>
          <w:trHeight w:val="4253"/>
        </w:trPr>
        <w:tc>
          <w:tcPr>
            <w:tcW w:w="4820" w:type="dxa"/>
          </w:tcPr>
          <w:p w:rsidR="00A71D29" w:rsidRPr="005C3E95" w:rsidRDefault="00A71D29" w:rsidP="00470B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Социально – коммуникативное развитие </w:t>
            </w:r>
            <w:r w:rsidR="005C3E95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направлено на усвоение норм и ценностей, принятых в обществе, </w:t>
            </w:r>
            <w:r w:rsidR="003C7F5A">
              <w:rPr>
                <w:rFonts w:ascii="Times New Roman" w:hAnsi="Times New Roman" w:cs="Times New Roman"/>
                <w:sz w:val="28"/>
                <w:szCs w:val="28"/>
              </w:rPr>
              <w:t>включая</w:t>
            </w:r>
            <w:r w:rsidR="005C3E95">
              <w:rPr>
                <w:rFonts w:ascii="Times New Roman" w:hAnsi="Times New Roman" w:cs="Times New Roman"/>
                <w:sz w:val="28"/>
                <w:szCs w:val="28"/>
              </w:rPr>
              <w:t xml:space="preserve"> моральные и нравственные ценности; развитие общения т  взаимодействие ребёнка </w:t>
            </w:r>
            <w:proofErr w:type="gramStart"/>
            <w:r w:rsidR="005C3E95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5C3E95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</w:t>
            </w:r>
            <w:r w:rsidR="003C7F5A">
              <w:rPr>
                <w:rFonts w:ascii="Times New Roman" w:hAnsi="Times New Roman" w:cs="Times New Roman"/>
                <w:sz w:val="28"/>
                <w:szCs w:val="28"/>
              </w:rPr>
              <w:t>сверстниками</w:t>
            </w:r>
            <w:r w:rsidR="005C3E95">
              <w:rPr>
                <w:rFonts w:ascii="Times New Roman" w:hAnsi="Times New Roman" w:cs="Times New Roman"/>
                <w:sz w:val="28"/>
                <w:szCs w:val="28"/>
              </w:rPr>
              <w:t xml:space="preserve">; становление самостоятельности, целенаправленности т </w:t>
            </w:r>
            <w:proofErr w:type="spellStart"/>
            <w:r w:rsidR="005C3E95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="005C3E95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собственных действий; развитие социального и эмоционального  интеллекта, эмоциональной отзывчивости, сопереживания, формирование готовности к совместной деятельности со </w:t>
            </w:r>
            <w:r w:rsidR="00BC236F">
              <w:rPr>
                <w:rFonts w:ascii="Times New Roman" w:hAnsi="Times New Roman" w:cs="Times New Roman"/>
                <w:sz w:val="28"/>
                <w:szCs w:val="28"/>
              </w:rPr>
              <w:t>сверстниками</w:t>
            </w:r>
            <w:r w:rsidR="005C3E95">
              <w:rPr>
                <w:rFonts w:ascii="Times New Roman" w:hAnsi="Times New Roman" w:cs="Times New Roman"/>
                <w:sz w:val="28"/>
                <w:szCs w:val="28"/>
              </w:rPr>
              <w:t xml:space="preserve">, формирование уважительного отношения и чувства принадлежности к </w:t>
            </w:r>
            <w:r w:rsidR="00BC236F">
              <w:rPr>
                <w:rFonts w:ascii="Times New Roman" w:hAnsi="Times New Roman" w:cs="Times New Roman"/>
                <w:sz w:val="28"/>
                <w:szCs w:val="28"/>
              </w:rPr>
              <w:t xml:space="preserve">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 </w:t>
            </w:r>
          </w:p>
        </w:tc>
        <w:tc>
          <w:tcPr>
            <w:tcW w:w="4395" w:type="dxa"/>
          </w:tcPr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ИГРЫ».</w:t>
            </w:r>
          </w:p>
          <w:p w:rsidR="00A71D29" w:rsidRPr="00A71D29" w:rsidRDefault="00A71D29" w:rsidP="00F2123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1D29">
              <w:rPr>
                <w:rFonts w:ascii="Times New Roman" w:hAnsi="Times New Roman" w:cs="Times New Roman"/>
                <w:i/>
                <w:sz w:val="28"/>
                <w:szCs w:val="28"/>
              </w:rPr>
              <w:t>- сюжетно-ролевые игры:</w:t>
            </w: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«Магазин», «Больница», «Семья», «Шофёры», «Салон красоты».</w:t>
            </w: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-ширма;</w:t>
            </w: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игровые материалы для мальчиков и девочек: кровать для кукол</w:t>
            </w:r>
            <w:r w:rsidR="00A8742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4211B9">
              <w:rPr>
                <w:rFonts w:ascii="Times New Roman" w:hAnsi="Times New Roman" w:cs="Times New Roman"/>
                <w:sz w:val="28"/>
                <w:szCs w:val="28"/>
              </w:rPr>
              <w:t>постельными принадлежностями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стол, табуретки, наборы детской посуды, гладильная доска, </w:t>
            </w:r>
            <w:r w:rsidR="004211B9">
              <w:rPr>
                <w:rFonts w:ascii="Times New Roman" w:hAnsi="Times New Roman" w:cs="Times New Roman"/>
                <w:sz w:val="28"/>
                <w:szCs w:val="28"/>
              </w:rPr>
              <w:t>скатерть, декоративные украшения, куклы, машины, набор инструментов, набор «</w:t>
            </w:r>
            <w:r w:rsidR="005C3E95">
              <w:rPr>
                <w:rFonts w:ascii="Times New Roman" w:hAnsi="Times New Roman" w:cs="Times New Roman"/>
                <w:sz w:val="28"/>
                <w:szCs w:val="28"/>
              </w:rPr>
              <w:t>Парикмахер</w:t>
            </w:r>
            <w:r w:rsidR="00A8742D">
              <w:rPr>
                <w:rFonts w:ascii="Times New Roman" w:hAnsi="Times New Roman" w:cs="Times New Roman"/>
                <w:sz w:val="28"/>
                <w:szCs w:val="28"/>
              </w:rPr>
              <w:t>», набор «Больница».</w:t>
            </w:r>
            <w:proofErr w:type="gramEnd"/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F5A" w:rsidRDefault="003C7F5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ДИДАКТИЧЕСКИХ ИГР»</w:t>
            </w:r>
          </w:p>
          <w:p w:rsidR="0062513A" w:rsidRDefault="0062513A" w:rsidP="0062513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2513A">
              <w:rPr>
                <w:rFonts w:ascii="Times New Roman" w:hAnsi="Times New Roman" w:cs="Times New Roman"/>
                <w:sz w:val="28"/>
                <w:szCs w:val="28"/>
              </w:rPr>
              <w:t xml:space="preserve">Д/и «Угадай профессию», «Ателье»,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для работы», «Назови детёнышей животных», «От какой ветки детски», « Собери картинку», «Геометрическое лото», «Сложи узор», «Лото – «Животные», «Птицы»,</w:t>
            </w:r>
            <w:r w:rsidR="003B2CA8">
              <w:rPr>
                <w:rFonts w:ascii="Times New Roman" w:hAnsi="Times New Roman" w:cs="Times New Roman"/>
                <w:sz w:val="28"/>
                <w:szCs w:val="28"/>
              </w:rPr>
              <w:t xml:space="preserve"> «Овощи, фрукты», «На что похоже», «Цифры», «Часть и целое», «Шнуровки», «Что где растёт», «Найди пару», «Собери матрёшек», «Что в суп?</w:t>
            </w:r>
            <w:r w:rsidR="000E4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2CA8">
              <w:rPr>
                <w:rFonts w:ascii="Times New Roman" w:hAnsi="Times New Roman" w:cs="Times New Roman"/>
                <w:sz w:val="28"/>
                <w:szCs w:val="28"/>
              </w:rPr>
              <w:t>Что в компот?», «Строительство», «Спрячь мышку в домик», «Времена года», «Одень куклу», «Магнитная мозаика», «Сказочное домино», «</w:t>
            </w:r>
            <w:proofErr w:type="spellStart"/>
            <w:r w:rsidR="003B2CA8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="003B2CA8">
              <w:rPr>
                <w:rFonts w:ascii="Times New Roman" w:hAnsi="Times New Roman" w:cs="Times New Roman"/>
                <w:sz w:val="28"/>
                <w:szCs w:val="28"/>
              </w:rPr>
              <w:t>». Наборы пластмассовых игрушек – животных, пирамидки, кубики, «Магниты» и т.д.</w:t>
            </w:r>
          </w:p>
          <w:p w:rsidR="003C7F5A" w:rsidRDefault="003B2CA8" w:rsidP="00CE2E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Дидактическое панно «Ёлка».</w:t>
            </w:r>
          </w:p>
          <w:p w:rsidR="00CE2E95" w:rsidRDefault="00CE2E95" w:rsidP="00CE2E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E95" w:rsidRDefault="00CE2E95" w:rsidP="00CE2E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E95" w:rsidRDefault="00CE2E95" w:rsidP="00CE2E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E95" w:rsidRDefault="00CE2E95" w:rsidP="00CE2E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F5A" w:rsidRDefault="003C7F5A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«ЦЕНТР КОНСТРУИРОВАНИЯ»</w:t>
            </w: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-материал для строительно-конструктивных игр: напольный, настольный строительный материал, конструкторы, кубики.</w:t>
            </w: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«УГОЛОК УЕДИНЕНИЯ»</w:t>
            </w: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уединения д</w:t>
            </w:r>
            <w:r w:rsidR="00A8742D">
              <w:rPr>
                <w:rFonts w:ascii="Times New Roman" w:hAnsi="Times New Roman" w:cs="Times New Roman"/>
                <w:sz w:val="28"/>
                <w:szCs w:val="28"/>
              </w:rPr>
              <w:t>етей используется штора и мягкие модули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«ЦЕНТР ПО ПДД и БЕЗОПАСНОСТИ »</w:t>
            </w:r>
          </w:p>
          <w:p w:rsidR="00CE2E95" w:rsidRDefault="00CE2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Д/пособие «ПДД. На дороге малыши».</w:t>
            </w:r>
          </w:p>
          <w:p w:rsidR="00CE2E95" w:rsidRDefault="00CE2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«Говорящий светофор», «Светофоры»,</w:t>
            </w:r>
          </w:p>
          <w:p w:rsidR="00CE2E95" w:rsidRDefault="00CE2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«Дорожные знаки»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азвивающая игра – лото «Умный светофор», демонстрационные картинки «Правила безопасности для детей», игрушки-машины, жезл регулировщика, набор картинок «Безопасность дома», «Безопасность в природе»; деревянная игрушка «Светофор».  Макет улицы города.</w:t>
            </w:r>
          </w:p>
          <w:p w:rsidR="0045574C" w:rsidRDefault="0045574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5C3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95" w:rsidRDefault="0045574C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ДЕЖУРНЫХ</w:t>
            </w: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CE2E95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Фартуки, косынки, колпаки для детей,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салфетницы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салфетками, скатерти, вазы с цветами для столов.</w:t>
            </w: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1D29" w:rsidRDefault="00A71D29" w:rsidP="00F2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A16" w:rsidRDefault="00A62A16" w:rsidP="00F46767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proofErr w:type="spellStart"/>
      <w:r w:rsidRPr="00A62A16">
        <w:rPr>
          <w:rFonts w:ascii="Times New Roman" w:hAnsi="Times New Roman" w:cs="Times New Roman"/>
          <w:color w:val="FF0000"/>
          <w:sz w:val="52"/>
          <w:szCs w:val="52"/>
        </w:rPr>
        <w:lastRenderedPageBreak/>
        <w:t>Фотогалерея</w:t>
      </w:r>
      <w:proofErr w:type="spellEnd"/>
    </w:p>
    <w:p w:rsidR="00557AD2" w:rsidRPr="00557AD2" w:rsidRDefault="00557AD2" w:rsidP="00E53D85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музыкально - физкультурный</w:t>
      </w:r>
    </w:p>
    <w:p w:rsidR="006E7A66" w:rsidRDefault="00925B9A" w:rsidP="00557AD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54415" cy="2892670"/>
            <wp:effectExtent l="19050" t="0" r="0" b="0"/>
            <wp:docPr id="3" name="Рисунок 1" descr="G:\уголки\20221014_15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голки\20221014_154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06" cy="28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D2" w:rsidRPr="00702642" w:rsidRDefault="00702642" w:rsidP="00E53D85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702642">
        <w:rPr>
          <w:rFonts w:ascii="Times New Roman" w:hAnsi="Times New Roman" w:cs="Times New Roman"/>
          <w:sz w:val="32"/>
          <w:szCs w:val="32"/>
        </w:rPr>
        <w:t>Центр патриотического воспитания</w:t>
      </w:r>
    </w:p>
    <w:p w:rsidR="00557AD2" w:rsidRPr="00702642" w:rsidRDefault="00557AD2" w:rsidP="00557A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62A16" w:rsidRDefault="00925B9A" w:rsidP="00557AD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03446" cy="3536148"/>
            <wp:effectExtent l="19050" t="0" r="0" b="0"/>
            <wp:docPr id="4" name="Рисунок 2" descr="G:\уголки\IMG-202210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голки\IMG-20221014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82" cy="35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4A" w:rsidRDefault="004A3B4A" w:rsidP="00557AD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A3B4A" w:rsidRDefault="004A3B4A" w:rsidP="004A3B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46767" w:rsidRDefault="004A3B4A" w:rsidP="004A3B4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906564" cy="4493172"/>
            <wp:effectExtent l="19050" t="0" r="0" b="0"/>
            <wp:docPr id="28" name="Рисунок 17" descr="G:\Нина\593a670b-0d83-4e10-b663-7ef1fdc5f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ина\593a670b-0d83-4e10-b663-7ef1fdc5fd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38" cy="450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642" w:rsidRPr="00702642" w:rsidRDefault="00702642" w:rsidP="00E53D85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702642">
        <w:rPr>
          <w:rFonts w:ascii="Times New Roman" w:hAnsi="Times New Roman" w:cs="Times New Roman"/>
          <w:sz w:val="32"/>
          <w:szCs w:val="32"/>
        </w:rPr>
        <w:t>Центр экспериментирования</w:t>
      </w:r>
    </w:p>
    <w:p w:rsidR="00A62A16" w:rsidRDefault="00925B9A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16045" cy="4038600"/>
            <wp:effectExtent l="19050" t="0" r="8255" b="0"/>
            <wp:docPr id="5" name="Рисунок 3" descr="G:\уголки\IMG-202210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голки\IMG-20221018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48" cy="405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60" w:rsidRDefault="00925B9A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54771" cy="4412807"/>
            <wp:effectExtent l="19050" t="0" r="0" b="0"/>
            <wp:docPr id="6" name="Рисунок 4" descr="G:\уголки\IMG-2022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голки\IMG-20221018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75" cy="441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642" w:rsidRPr="00702642" w:rsidRDefault="00702642" w:rsidP="00E53D85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Центр ПДД и Безопасности </w:t>
      </w:r>
    </w:p>
    <w:p w:rsidR="00925B9A" w:rsidRDefault="00925B9A" w:rsidP="004A3B4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09950" cy="4106008"/>
            <wp:effectExtent l="19050" t="0" r="0" b="0"/>
            <wp:docPr id="7" name="Рисунок 5" descr="C:\Users\Ирина\Desktop\IMG-202209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IMG-20220930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60" cy="411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65" w:rsidRPr="00A52B65" w:rsidRDefault="00A52B65" w:rsidP="00E53D85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A52B65">
        <w:rPr>
          <w:rFonts w:ascii="Times New Roman" w:hAnsi="Times New Roman" w:cs="Times New Roman"/>
          <w:sz w:val="32"/>
          <w:szCs w:val="32"/>
        </w:rPr>
        <w:lastRenderedPageBreak/>
        <w:t>Центр математического развития</w:t>
      </w:r>
    </w:p>
    <w:p w:rsidR="006F5860" w:rsidRDefault="00A52B65" w:rsidP="00A52B6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79940" cy="3452648"/>
            <wp:effectExtent l="19050" t="0" r="6460" b="0"/>
            <wp:docPr id="8" name="Рисунок 1" descr="E:\фото математических уголков\S10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атематических уголков\S105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73" cy="34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4A" w:rsidRDefault="004A3B4A" w:rsidP="00A52B6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A3B4A" w:rsidRDefault="004A3B4A" w:rsidP="00A52B6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F5860" w:rsidRDefault="00A52B65" w:rsidP="00A52B6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60781" cy="3339795"/>
            <wp:effectExtent l="19050" t="0" r="0" b="0"/>
            <wp:docPr id="9" name="Рисунок 2" descr="E:\фото математических уголков\S10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атематических уголков\S105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78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60" w:rsidRDefault="006F5860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F5860" w:rsidRDefault="006F5860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46767" w:rsidRDefault="00A52B65" w:rsidP="00F4676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25005" cy="3720662"/>
            <wp:effectExtent l="19050" t="0" r="0" b="0"/>
            <wp:docPr id="10" name="Рисунок 3" descr="E:\фото математических уголков\S10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атематических уголков\S105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25" cy="372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60" w:rsidRPr="00F46767" w:rsidRDefault="0096601F" w:rsidP="00E53D85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книги</w:t>
      </w:r>
    </w:p>
    <w:p w:rsidR="00F46767" w:rsidRDefault="00F46767" w:rsidP="00F4676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57182" cy="4319752"/>
            <wp:effectExtent l="19050" t="0" r="5168" b="0"/>
            <wp:docPr id="11" name="Рисунок 1" descr="G:\Нина\0e9eefbe-3720-451f-945e-78814096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ина\0e9eefbe-3720-451f-945e-788140967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79" cy="433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4A" w:rsidRDefault="004A3B4A" w:rsidP="00E53D8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46767" w:rsidRPr="00F46767" w:rsidRDefault="00F46767" w:rsidP="00E53D85">
      <w:pPr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 w:rsidRPr="00F46767">
        <w:rPr>
          <w:rFonts w:ascii="Times New Roman" w:hAnsi="Times New Roman" w:cs="Times New Roman"/>
          <w:sz w:val="28"/>
          <w:szCs w:val="28"/>
        </w:rPr>
        <w:lastRenderedPageBreak/>
        <w:t>Уголок дежурства</w:t>
      </w:r>
    </w:p>
    <w:p w:rsidR="006F5860" w:rsidRDefault="00F46767" w:rsidP="00F467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01612" cy="4603531"/>
            <wp:effectExtent l="19050" t="0" r="0" b="0"/>
            <wp:docPr id="12" name="Рисунок 2" descr="G:\Нина\09e21cd9-c1a8-4026-bb13-6aa8af91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ина\09e21cd9-c1a8-4026-bb13-6aa8af9137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01" cy="460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767" w:rsidRPr="00F46767" w:rsidRDefault="00F46767" w:rsidP="00E53D8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46767">
        <w:rPr>
          <w:rFonts w:ascii="Times New Roman" w:hAnsi="Times New Roman" w:cs="Times New Roman"/>
          <w:sz w:val="28"/>
          <w:szCs w:val="28"/>
        </w:rPr>
        <w:t>Центр конструирования</w:t>
      </w:r>
    </w:p>
    <w:p w:rsidR="00D005EA" w:rsidRPr="00975314" w:rsidRDefault="00F46767" w:rsidP="0097531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63224" cy="3720662"/>
            <wp:effectExtent l="19050" t="0" r="3876" b="0"/>
            <wp:docPr id="13" name="Рисунок 3" descr="G:\Нина\0f00e1de-066f-422d-9891-438ac926b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ина\0f00e1de-066f-422d-9891-438ac926be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71" cy="37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767" w:rsidRPr="00E53D85" w:rsidRDefault="00975314" w:rsidP="00E53D85">
      <w:pPr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E53D85" w:rsidRPr="00E53D85">
        <w:rPr>
          <w:rFonts w:ascii="Times New Roman" w:hAnsi="Times New Roman" w:cs="Times New Roman"/>
          <w:sz w:val="28"/>
          <w:szCs w:val="28"/>
        </w:rPr>
        <w:t xml:space="preserve"> природы</w:t>
      </w:r>
    </w:p>
    <w:p w:rsidR="006F5860" w:rsidRDefault="00E53D85" w:rsidP="00E53D8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75488" cy="4052195"/>
            <wp:effectExtent l="19050" t="0" r="5912" b="0"/>
            <wp:docPr id="14" name="Рисунок 4" descr="G:\Нина\9a6e4bfa-4b2f-4d07-afef-02943be3f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ина\9a6e4bfa-4b2f-4d07-afef-02943be3fa6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67" cy="405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C6" w:rsidRPr="00E53D85" w:rsidRDefault="0096601F" w:rsidP="006E7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театрализованной деятельности</w:t>
      </w:r>
    </w:p>
    <w:p w:rsidR="004178C6" w:rsidRDefault="00E53D85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24708" cy="4315339"/>
            <wp:effectExtent l="19050" t="0" r="4292" b="0"/>
            <wp:docPr id="15" name="Рисунок 5" descr="G:\Нина\5a0b1484-565d-4ca1-89c7-3a96db201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ина\5a0b1484-565d-4ca1-89c7-3a96db201a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08" cy="43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85" w:rsidRPr="00E53D85" w:rsidRDefault="00E53D85" w:rsidP="006E7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E53D85">
        <w:rPr>
          <w:rFonts w:ascii="Times New Roman" w:hAnsi="Times New Roman" w:cs="Times New Roman"/>
          <w:sz w:val="28"/>
          <w:szCs w:val="28"/>
        </w:rPr>
        <w:lastRenderedPageBreak/>
        <w:t>Центр речевого развития</w:t>
      </w:r>
    </w:p>
    <w:p w:rsidR="004178C6" w:rsidRDefault="00E53D85" w:rsidP="00E53D8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56536" cy="3799490"/>
            <wp:effectExtent l="19050" t="0" r="1314" b="0"/>
            <wp:docPr id="16" name="Рисунок 6" descr="G:\Нина\6a726e58-9c36-4a53-a1dc-74257a712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ина\6a726e58-9c36-4a53-a1dc-74257a712f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92" cy="38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85" w:rsidRDefault="00E53D85" w:rsidP="00E53D8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314" w:rsidRDefault="00975314" w:rsidP="0097531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75314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3475180" cy="4398580"/>
            <wp:effectExtent l="19050" t="0" r="0" b="0"/>
            <wp:docPr id="30" name="Рисунок 15" descr="G:\Нина\e76a11e0-368e-4279-895a-a922a8d8c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ина\e76a11e0-368e-4279-895a-a922a8d8c57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73" cy="44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C6" w:rsidRDefault="003818B0" w:rsidP="006E7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8B0">
        <w:rPr>
          <w:rFonts w:ascii="Times New Roman" w:hAnsi="Times New Roman" w:cs="Times New Roman"/>
          <w:sz w:val="28"/>
          <w:szCs w:val="28"/>
        </w:rPr>
        <w:lastRenderedPageBreak/>
        <w:t>Центр детского творчества</w:t>
      </w:r>
    </w:p>
    <w:p w:rsidR="003818B0" w:rsidRDefault="003818B0" w:rsidP="0038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1468" cy="4051738"/>
            <wp:effectExtent l="19050" t="0" r="8982" b="0"/>
            <wp:docPr id="17" name="Рисунок 7" descr="G:\Нина\10beafb0-59c9-419f-9696-96af376fc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ина\10beafb0-59c9-419f-9696-96af376fcbf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40" cy="40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8B0" w:rsidRDefault="003818B0" w:rsidP="00A81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="00A8199D">
        <w:rPr>
          <w:rFonts w:ascii="Times New Roman" w:hAnsi="Times New Roman" w:cs="Times New Roman"/>
          <w:sz w:val="28"/>
          <w:szCs w:val="28"/>
        </w:rPr>
        <w:t xml:space="preserve"> игры «сюжетно-ролевые  игры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292" cy="3815255"/>
            <wp:effectExtent l="19050" t="0" r="8" b="0"/>
            <wp:docPr id="18" name="Рисунок 8" descr="G:\Нина\11d2f15d-9bca-484c-930e-caf6fd674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ина\11d2f15d-9bca-484c-930e-caf6fd674cc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96" cy="38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6D" w:rsidRDefault="0040386D" w:rsidP="0038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4674" cy="4508938"/>
            <wp:effectExtent l="19050" t="0" r="7226" b="0"/>
            <wp:docPr id="19" name="Рисунок 9" descr="G:\Нина\22ef1525-1ac3-4459-8d52-b5877c996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ина\22ef1525-1ac3-4459-8d52-b5877c99646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32" cy="45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1F" w:rsidRDefault="0096601F" w:rsidP="0096601F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01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78862" cy="4177862"/>
            <wp:effectExtent l="19050" t="0" r="0" b="0"/>
            <wp:docPr id="22" name="Рисунок 11" descr="G:\Нина\821ee82b-55c2-469e-a9ae-ec856467e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ина\821ee82b-55c2-469e-a9ae-ec856467ec6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89" cy="419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6D" w:rsidRDefault="0040386D" w:rsidP="00A8199D">
      <w:pPr>
        <w:rPr>
          <w:rFonts w:ascii="Times New Roman" w:hAnsi="Times New Roman" w:cs="Times New Roman"/>
          <w:sz w:val="28"/>
          <w:szCs w:val="28"/>
        </w:rPr>
      </w:pPr>
    </w:p>
    <w:p w:rsidR="0040386D" w:rsidRDefault="0040386D" w:rsidP="0038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2843505"/>
            <wp:effectExtent l="19050" t="0" r="0" b="0"/>
            <wp:docPr id="20" name="Рисунок 10" descr="G:\Нина\064e1e94-5507-4ee3-9713-db587100b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ина\064e1e94-5507-4ee3-9713-db587100b63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83" cy="285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6D" w:rsidRDefault="0040386D" w:rsidP="00381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86D" w:rsidRDefault="0096601F" w:rsidP="0038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652"/>
            <wp:effectExtent l="19050" t="0" r="3175" b="0"/>
            <wp:docPr id="23" name="Рисунок 12" descr="G:\Нина\456555ea-0514-41d8-82b9-cdf4e25f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ина\456555ea-0514-41d8-82b9-cdf4e25f41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6D" w:rsidRDefault="0040386D" w:rsidP="00381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38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9665" cy="4871545"/>
            <wp:effectExtent l="19050" t="0" r="0" b="0"/>
            <wp:docPr id="25" name="Рисунок 14" descr="G:\Нина\d780f052-6943-422b-a645-64fee0c02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ина\d780f052-6943-422b-a645-64fee0c027a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29" cy="48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1F" w:rsidRDefault="0096601F" w:rsidP="00381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381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96601F">
      <w:pPr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381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381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1F" w:rsidRDefault="0096601F" w:rsidP="0038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дидактических игр</w:t>
      </w:r>
    </w:p>
    <w:p w:rsidR="0096601F" w:rsidRPr="003818B0" w:rsidRDefault="0096601F" w:rsidP="00966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771" cy="4462124"/>
            <wp:effectExtent l="19050" t="0" r="0" b="0"/>
            <wp:docPr id="24" name="Рисунок 13" descr="G:\Нина\547b7695-ca2f-47ce-b302-4d98bdf29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ина\547b7695-ca2f-47ce-b302-4d98bdf294a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15" cy="44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C6" w:rsidRDefault="00903320" w:rsidP="006E7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903320">
        <w:rPr>
          <w:rFonts w:ascii="Times New Roman" w:hAnsi="Times New Roman" w:cs="Times New Roman"/>
          <w:sz w:val="28"/>
          <w:szCs w:val="28"/>
        </w:rPr>
        <w:t>Уголок уединения</w:t>
      </w:r>
    </w:p>
    <w:p w:rsidR="006F5860" w:rsidRPr="00903320" w:rsidRDefault="00903320" w:rsidP="009033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708" cy="3741755"/>
            <wp:effectExtent l="19050" t="0" r="3942" b="0"/>
            <wp:docPr id="31" name="Рисунок 18" descr="G:\Нина\40f8441c-3dbf-426b-8358-2239cd305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ина\40f8441c-3dbf-426b-8358-2239cd305c9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18" cy="37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BB" w:rsidRDefault="006F5860" w:rsidP="00E53D85">
      <w:pPr>
        <w:jc w:val="center"/>
        <w:outlineLvl w:val="0"/>
        <w:rPr>
          <w:rFonts w:ascii="Times New Roman" w:hAnsi="Times New Roman" w:cs="Times New Roman"/>
          <w:color w:val="FF0000"/>
          <w:sz w:val="48"/>
          <w:szCs w:val="48"/>
        </w:rPr>
      </w:pPr>
      <w:proofErr w:type="spellStart"/>
      <w:r w:rsidRPr="006F5860">
        <w:rPr>
          <w:rFonts w:ascii="Times New Roman" w:hAnsi="Times New Roman" w:cs="Times New Roman"/>
          <w:color w:val="FF0000"/>
          <w:sz w:val="48"/>
          <w:szCs w:val="48"/>
        </w:rPr>
        <w:lastRenderedPageBreak/>
        <w:t>Програмно-методическое</w:t>
      </w:r>
      <w:proofErr w:type="spellEnd"/>
      <w:r w:rsidRPr="006F5860">
        <w:rPr>
          <w:rFonts w:ascii="Times New Roman" w:hAnsi="Times New Roman" w:cs="Times New Roman"/>
          <w:color w:val="FF0000"/>
          <w:sz w:val="48"/>
          <w:szCs w:val="48"/>
        </w:rPr>
        <w:t xml:space="preserve"> оснащение</w:t>
      </w:r>
    </w:p>
    <w:p w:rsidR="002D29BB" w:rsidRPr="002D29BB" w:rsidRDefault="002D29BB" w:rsidP="002D29BB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501"/>
      </w:tblGrid>
      <w:tr w:rsidR="002D29BB" w:rsidRPr="00F16892" w:rsidTr="002D29BB">
        <w:tc>
          <w:tcPr>
            <w:tcW w:w="4785" w:type="dxa"/>
          </w:tcPr>
          <w:p w:rsidR="002D29BB" w:rsidRPr="00F16892" w:rsidRDefault="002D29BB" w:rsidP="00E340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6892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501" w:type="dxa"/>
          </w:tcPr>
          <w:p w:rsidR="002D29BB" w:rsidRPr="00F16892" w:rsidRDefault="002D29BB" w:rsidP="00E340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6892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Название, автор</w:t>
            </w:r>
          </w:p>
        </w:tc>
      </w:tr>
      <w:tr w:rsidR="002D29BB" w:rsidRPr="00F16892" w:rsidTr="002D29BB">
        <w:tc>
          <w:tcPr>
            <w:tcW w:w="4785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4501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1.Поддубная Л.Б. Правила дорожного движения. Младшая и средняя группы. Занимательные материалы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/С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ост. Л.Б.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Поддубная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Вогоград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>: ИТД «Корифей».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Л.В. Нравственно-трудовое воспитание ребёнка – дошкольника: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Програм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– метод. пособие  -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М.:Гуманет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>. изд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ентр ВЛАДОС, 2003.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Е.А. Нравственно-эстетические беседы и игры с дошкольниками. – М.:ТЦ Сфера, 2003.</w:t>
            </w:r>
          </w:p>
        </w:tc>
      </w:tr>
      <w:tr w:rsidR="002D29BB" w:rsidRPr="00F16892" w:rsidTr="002D29BB">
        <w:tc>
          <w:tcPr>
            <w:tcW w:w="4785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501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1.Дыбина О.В., Рахманова Н.П., Щетинина В.В. 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Неизведанное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рядом: Занимательные опыты и экспериментирование для дошкольников/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О.В.Дыбина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(отв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яд.).-М.:Т.Ц. «Сфера»,2001.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 О.В., Ознакомление с предметным и социальным окружением.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Млад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>. и средняя гр. Соотв. ФГОС  М.:  МОЗАИКА – СИНТЕЗ, 2016.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3. Игры с детьми 3-4 лет /Под ред.М.А.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Араловой</w:t>
            </w:r>
            <w:proofErr w:type="spellEnd"/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-М.:ТЦ Сфера, 2008.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4. Лыкова И.А. Дидактические игры и занятия. Интеграция художественной познавательной деятельности дошкольников. – М.: Издательский дом «Карапуз» - ТЦ «Сфера», 2010.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5. Карпухина Н.А. Конспекты занятий в средней группе детского сада. Знакомство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дошкольк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с окружающим миром. Дидактические игры. Утренняя гимнастика. Практическое пособие для воспитателей и методистов ДОУ – Воронеж; И.П.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Лакоценин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С.С., 2009.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Алёшина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Н.В. Ознакомление дошкольников с окружающим и социальной действительностью. Средняя группа. –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М.Элизе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Трейдинг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>, ЦГЛ, 2004.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Е.А. Тематические дни и недели в детском саду: Планирование и конспекты.- М.:ТЦ Сфера, 2010.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8. Уланова Л.А., Иордан С.О. Методические рекомендации по организации и проведению прогулок для </w:t>
            </w:r>
            <w:r w:rsidRPr="00F168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детей 3-7 лет. – СПБ: 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ДЕТС ТВО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– ПРЕСС, 2009.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9. Кравченко И.А., Долгова Т.Л. Прогулки в детском саду. Младшая и средняя  группы: Методическое пособие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/П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од ред. Г.М. Киселёвой, Л.И. Пономаревой. – М.:ТЦ Сфера, 2009.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И.А.,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В.А. Занятия по формированию элементарных математических представлений в средней группе детского сада. Планы занятий: - 2-е изд.,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 и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доп.-М.:МОЗАИКА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– СИНТЕЗ, 2010.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Л.В. Занятия по конструированию из строительного материала в средней группе детского сада. Конспекты занятий.-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М.: МОЗАИКА 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ИНТЕЗ, 2007.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12. Губанова Н.Ф. Развитие игровой деятельности. Млад. и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сред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руппа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соотвт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>. ФГОС М.: МОЗАИКА – СИНТЕЗ, 2016</w:t>
            </w:r>
          </w:p>
        </w:tc>
      </w:tr>
      <w:tr w:rsidR="002D29BB" w:rsidRPr="00F16892" w:rsidTr="002D29BB">
        <w:tc>
          <w:tcPr>
            <w:tcW w:w="4785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4501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1.Гербова В.В. Занятия по развитию речи в средней группе детского сада. Планы занятий.- М.: МОЗАИКА – СИНТЕЗ, 2010.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2.Гербова В.В. Развитие речи в детском саду в младшей группе. Соотв. ФГОС. М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:. 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МОЗАИКА – СИНТЕЗ., 2016.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3. Ушакова О.С., Струнина Е.М. Методика развития речи детей дошкольного возраста: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Учеб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метод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пособие для воспитателей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дошк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учреждений.-М.:Гуманит.изд.центр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ВЛАДОС, 2004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4. Развитие речи и творчества дошкольников: Игры, упражнения, конспекты занятий </w:t>
            </w:r>
            <w:r w:rsidRPr="00F16892">
              <w:rPr>
                <w:rFonts w:ascii="Times New Roman" w:hAnsi="Times New Roman"/>
                <w:sz w:val="24"/>
                <w:szCs w:val="24"/>
              </w:rPr>
              <w:br/>
              <w:t xml:space="preserve">Под ред.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О.С.Ушаковой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>.: ТЦ «Сфера», 2002.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5. Ушакова О.С. ,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Гавриш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Н.В. Знакомим дошкольников с литературой: Конспекты занятий. – М.: ТЦ «Сфера», 2002.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6.Максаков А.И,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Тумакова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Г.А. Учите, играя: Игры и упражнения со 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звучащими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словом. Пособие для воспитателя дет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ада.-2-е изд., </w:t>
            </w:r>
            <w:proofErr w:type="spellStart"/>
            <w:r w:rsidRPr="00F16892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F16892">
              <w:rPr>
                <w:rFonts w:ascii="Times New Roman" w:hAnsi="Times New Roman"/>
                <w:sz w:val="24"/>
                <w:szCs w:val="24"/>
              </w:rPr>
              <w:t>. и доп. – М.: Просвещение, 1983.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D29BB" w:rsidRPr="00F16892" w:rsidTr="002D29BB">
        <w:tc>
          <w:tcPr>
            <w:tcW w:w="4785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4501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1.Комарова Т.С. Изобразительная деятельность в детском саду: средняя группа. – М.: МОЗАИКА – СИНТЕЗ, </w:t>
            </w:r>
            <w:r w:rsidRPr="00F16892">
              <w:rPr>
                <w:rFonts w:ascii="Times New Roman" w:hAnsi="Times New Roman"/>
                <w:sz w:val="24"/>
                <w:szCs w:val="24"/>
              </w:rPr>
              <w:lastRenderedPageBreak/>
              <w:t>2015.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2. Лыкова И.А. Изобразительная деятельность в детском саду: планирование, конспекты занятий, методические рекомендации. Средняя группа. – М.: «КАРАПУЗ», 2010.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9BB" w:rsidRPr="00F16892" w:rsidTr="002D29BB">
        <w:tc>
          <w:tcPr>
            <w:tcW w:w="4785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501" w:type="dxa"/>
          </w:tcPr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 xml:space="preserve">1.Пензулаева Л.И. «Физкультурные занятия с детьми 4-5 лет», М. «Просвещение», 1983 </w:t>
            </w:r>
          </w:p>
          <w:p w:rsidR="002D29BB" w:rsidRPr="00F16892" w:rsidRDefault="002D29BB" w:rsidP="00E34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892">
              <w:rPr>
                <w:rFonts w:ascii="Times New Roman" w:hAnsi="Times New Roman"/>
                <w:sz w:val="24"/>
                <w:szCs w:val="24"/>
              </w:rPr>
              <w:t>2. Физкультурно-оздоровительная работа в ДОУ: из опыта работы</w:t>
            </w:r>
            <w:proofErr w:type="gramStart"/>
            <w:r w:rsidRPr="00F16892">
              <w:rPr>
                <w:rFonts w:ascii="Times New Roman" w:hAnsi="Times New Roman"/>
                <w:sz w:val="24"/>
                <w:szCs w:val="24"/>
              </w:rPr>
              <w:t xml:space="preserve"> / А</w:t>
            </w:r>
            <w:proofErr w:type="gramEnd"/>
            <w:r w:rsidRPr="00F16892">
              <w:rPr>
                <w:rFonts w:ascii="Times New Roman" w:hAnsi="Times New Roman"/>
                <w:sz w:val="24"/>
                <w:szCs w:val="24"/>
              </w:rPr>
              <w:t>вт.-сост. О.Н. Моргунова.- Воронеж: ТЦ «Учитель», 2005.</w:t>
            </w:r>
          </w:p>
        </w:tc>
      </w:tr>
    </w:tbl>
    <w:p w:rsidR="002D29BB" w:rsidRPr="00F16892" w:rsidRDefault="002D29BB" w:rsidP="002D29BB">
      <w:pPr>
        <w:rPr>
          <w:sz w:val="24"/>
          <w:szCs w:val="24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Default="00A62A16" w:rsidP="006E7A6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A16" w:rsidRPr="006E7A66" w:rsidRDefault="00A62A16" w:rsidP="00A62A16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A62A16" w:rsidRPr="006E7A66" w:rsidSect="00E81D58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D85" w:rsidRDefault="00E53D85" w:rsidP="00E53D85">
      <w:pPr>
        <w:spacing w:after="0" w:line="240" w:lineRule="auto"/>
      </w:pPr>
      <w:r>
        <w:separator/>
      </w:r>
    </w:p>
  </w:endnote>
  <w:endnote w:type="continuationSeparator" w:id="0">
    <w:p w:rsidR="00E53D85" w:rsidRDefault="00E53D85" w:rsidP="00E5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D85" w:rsidRDefault="00E53D85" w:rsidP="00E53D85">
      <w:pPr>
        <w:spacing w:after="0" w:line="240" w:lineRule="auto"/>
      </w:pPr>
      <w:r>
        <w:separator/>
      </w:r>
    </w:p>
  </w:footnote>
  <w:footnote w:type="continuationSeparator" w:id="0">
    <w:p w:rsidR="00E53D85" w:rsidRDefault="00E53D85" w:rsidP="00E53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F67AF"/>
    <w:multiLevelType w:val="hybridMultilevel"/>
    <w:tmpl w:val="27DA4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F202F"/>
    <w:multiLevelType w:val="hybridMultilevel"/>
    <w:tmpl w:val="3E4EC9E0"/>
    <w:lvl w:ilvl="0" w:tplc="730C0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5E6A97"/>
    <w:multiLevelType w:val="hybridMultilevel"/>
    <w:tmpl w:val="8D00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E2852"/>
    <w:multiLevelType w:val="hybridMultilevel"/>
    <w:tmpl w:val="5F5A5582"/>
    <w:lvl w:ilvl="0" w:tplc="79206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2454A7"/>
    <w:multiLevelType w:val="hybridMultilevel"/>
    <w:tmpl w:val="B23E6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32F5B"/>
    <w:multiLevelType w:val="hybridMultilevel"/>
    <w:tmpl w:val="DCF088FA"/>
    <w:lvl w:ilvl="0" w:tplc="DC702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EE5D81"/>
    <w:multiLevelType w:val="hybridMultilevel"/>
    <w:tmpl w:val="CE1CA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83397"/>
    <w:multiLevelType w:val="hybridMultilevel"/>
    <w:tmpl w:val="7DB02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7033"/>
    <w:rsid w:val="0003559D"/>
    <w:rsid w:val="00062DF9"/>
    <w:rsid w:val="000A7878"/>
    <w:rsid w:val="000E4D71"/>
    <w:rsid w:val="0011613A"/>
    <w:rsid w:val="00171785"/>
    <w:rsid w:val="001A2935"/>
    <w:rsid w:val="001E346C"/>
    <w:rsid w:val="001E3DC0"/>
    <w:rsid w:val="00220D55"/>
    <w:rsid w:val="002A3DBC"/>
    <w:rsid w:val="002D29BB"/>
    <w:rsid w:val="00377033"/>
    <w:rsid w:val="0038127B"/>
    <w:rsid w:val="003818B0"/>
    <w:rsid w:val="003B2CA8"/>
    <w:rsid w:val="003B35AE"/>
    <w:rsid w:val="003C7F5A"/>
    <w:rsid w:val="003E24F0"/>
    <w:rsid w:val="0040386D"/>
    <w:rsid w:val="004178C6"/>
    <w:rsid w:val="004211B9"/>
    <w:rsid w:val="0045574C"/>
    <w:rsid w:val="00463EE9"/>
    <w:rsid w:val="00470B05"/>
    <w:rsid w:val="00493145"/>
    <w:rsid w:val="004A3B4A"/>
    <w:rsid w:val="00554FB5"/>
    <w:rsid w:val="00557AD2"/>
    <w:rsid w:val="005C3E95"/>
    <w:rsid w:val="005F11CC"/>
    <w:rsid w:val="0062513A"/>
    <w:rsid w:val="006501D4"/>
    <w:rsid w:val="006B179B"/>
    <w:rsid w:val="006E7A66"/>
    <w:rsid w:val="006F5860"/>
    <w:rsid w:val="00702642"/>
    <w:rsid w:val="00760040"/>
    <w:rsid w:val="00774343"/>
    <w:rsid w:val="007C25C7"/>
    <w:rsid w:val="00800A39"/>
    <w:rsid w:val="008612BB"/>
    <w:rsid w:val="00861633"/>
    <w:rsid w:val="008770F7"/>
    <w:rsid w:val="00903320"/>
    <w:rsid w:val="00925B9A"/>
    <w:rsid w:val="009601D2"/>
    <w:rsid w:val="0096601F"/>
    <w:rsid w:val="00975314"/>
    <w:rsid w:val="009B3D21"/>
    <w:rsid w:val="00A2501E"/>
    <w:rsid w:val="00A52B65"/>
    <w:rsid w:val="00A62A16"/>
    <w:rsid w:val="00A71D29"/>
    <w:rsid w:val="00A8199D"/>
    <w:rsid w:val="00A8742D"/>
    <w:rsid w:val="00AB66FC"/>
    <w:rsid w:val="00AE54D2"/>
    <w:rsid w:val="00B76D2B"/>
    <w:rsid w:val="00B83393"/>
    <w:rsid w:val="00BC236F"/>
    <w:rsid w:val="00BE5943"/>
    <w:rsid w:val="00BF162D"/>
    <w:rsid w:val="00C75A9C"/>
    <w:rsid w:val="00CB7684"/>
    <w:rsid w:val="00CE2E95"/>
    <w:rsid w:val="00D005EA"/>
    <w:rsid w:val="00D0295C"/>
    <w:rsid w:val="00D0482D"/>
    <w:rsid w:val="00D3046A"/>
    <w:rsid w:val="00E340BE"/>
    <w:rsid w:val="00E53D85"/>
    <w:rsid w:val="00E81D58"/>
    <w:rsid w:val="00E8785C"/>
    <w:rsid w:val="00F21235"/>
    <w:rsid w:val="00F27D9C"/>
    <w:rsid w:val="00F46767"/>
    <w:rsid w:val="00F81788"/>
    <w:rsid w:val="00FD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0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0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0040"/>
    <w:pPr>
      <w:ind w:left="720"/>
      <w:contextualSpacing/>
    </w:pPr>
  </w:style>
  <w:style w:type="table" w:styleId="a7">
    <w:name w:val="Table Grid"/>
    <w:basedOn w:val="a1"/>
    <w:uiPriority w:val="59"/>
    <w:rsid w:val="00220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E24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alibri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3E24F0"/>
    <w:rPr>
      <w:rFonts w:ascii="Courier New" w:eastAsia="Calibri" w:hAnsi="Courier New" w:cs="Courier New"/>
      <w:color w:val="000000"/>
      <w:sz w:val="20"/>
      <w:szCs w:val="20"/>
      <w:lang w:eastAsia="zh-CN"/>
    </w:rPr>
  </w:style>
  <w:style w:type="paragraph" w:styleId="a8">
    <w:name w:val="endnote text"/>
    <w:basedOn w:val="a"/>
    <w:link w:val="a9"/>
    <w:uiPriority w:val="99"/>
    <w:semiHidden/>
    <w:unhideWhenUsed/>
    <w:rsid w:val="00E53D85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E53D85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E53D85"/>
    <w:rPr>
      <w:vertAlign w:val="superscript"/>
    </w:rPr>
  </w:style>
  <w:style w:type="paragraph" w:styleId="ab">
    <w:name w:val="Document Map"/>
    <w:basedOn w:val="a"/>
    <w:link w:val="ac"/>
    <w:uiPriority w:val="99"/>
    <w:semiHidden/>
    <w:unhideWhenUsed/>
    <w:rsid w:val="00E5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E53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20DCA7-B7A5-4276-85D0-3351794A6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37</Pages>
  <Words>4251</Words>
  <Characters>24234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51</cp:revision>
  <dcterms:created xsi:type="dcterms:W3CDTF">2022-10-15T17:51:00Z</dcterms:created>
  <dcterms:modified xsi:type="dcterms:W3CDTF">2022-10-24T16:51:00Z</dcterms:modified>
</cp:coreProperties>
</file>